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1FF05" w14:textId="77777777" w:rsidR="00E83D32" w:rsidRPr="00E83D32" w:rsidRDefault="00E83D32" w:rsidP="00E83D32">
      <w:pPr>
        <w:spacing w:after="0" w:line="240" w:lineRule="auto"/>
        <w:jc w:val="center"/>
        <w:rPr>
          <w:rFonts w:ascii="Palatino Linotype" w:eastAsia="Palatino Linotype" w:hAnsi="Palatino Linotype" w:cs="Palatino Linotype"/>
          <w:b/>
          <w:sz w:val="28"/>
          <w:szCs w:val="28"/>
        </w:rPr>
      </w:pPr>
      <w:r w:rsidRPr="00E83D32">
        <w:rPr>
          <w:rFonts w:ascii="Palatino Linotype" w:eastAsia="Palatino Linotype" w:hAnsi="Palatino Linotype" w:cs="Palatino Linotype"/>
          <w:b/>
          <w:sz w:val="28"/>
          <w:szCs w:val="28"/>
        </w:rPr>
        <w:t>"Inovasi Open-Source dalam Produksi Musik: Menyongsong Era Baru DAW yang Aksesibel"</w:t>
      </w:r>
    </w:p>
    <w:p w14:paraId="00000002" w14:textId="77777777" w:rsidR="00472341" w:rsidRDefault="00472341">
      <w:pPr>
        <w:spacing w:after="0" w:line="240" w:lineRule="auto"/>
        <w:rPr>
          <w:rFonts w:ascii="Palatino Linotype" w:eastAsia="Palatino Linotype" w:hAnsi="Palatino Linotype" w:cs="Palatino Linotype"/>
        </w:rPr>
      </w:pPr>
    </w:p>
    <w:p w14:paraId="00000003" w14:textId="31276136" w:rsidR="00472341" w:rsidRDefault="006D0494" w:rsidP="00E83D32">
      <w:pPr>
        <w:spacing w:after="0" w:line="240" w:lineRule="auto"/>
        <w:jc w:val="center"/>
        <w:rPr>
          <w:rFonts w:ascii="Palatino Linotype" w:eastAsia="Palatino Linotype" w:hAnsi="Palatino Linotype" w:cs="Palatino Linotype"/>
          <w:b/>
          <w:i/>
          <w:color w:val="000000"/>
        </w:rPr>
      </w:pPr>
      <w:proofErr w:type="spellStart"/>
      <w:r>
        <w:rPr>
          <w:rFonts w:ascii="Palatino Linotype" w:eastAsia="Palatino Linotype" w:hAnsi="Palatino Linotype" w:cs="Palatino Linotype"/>
          <w:b/>
          <w:color w:val="000000"/>
          <w:lang w:val="en-US"/>
        </w:rPr>
        <w:t>Anggi</w:t>
      </w:r>
      <w:proofErr w:type="spellEnd"/>
      <w:r>
        <w:rPr>
          <w:rFonts w:ascii="Palatino Linotype" w:eastAsia="Palatino Linotype" w:hAnsi="Palatino Linotype" w:cs="Palatino Linotype"/>
          <w:b/>
          <w:color w:val="000000"/>
          <w:lang w:val="en-US"/>
        </w:rPr>
        <w:t xml:space="preserve"> </w:t>
      </w:r>
      <w:proofErr w:type="spellStart"/>
      <w:r>
        <w:rPr>
          <w:rFonts w:ascii="Palatino Linotype" w:eastAsia="Palatino Linotype" w:hAnsi="Palatino Linotype" w:cs="Palatino Linotype"/>
          <w:b/>
          <w:color w:val="000000"/>
          <w:lang w:val="en-US"/>
        </w:rPr>
        <w:t>Novalga</w:t>
      </w:r>
      <w:proofErr w:type="spellEnd"/>
      <w:r>
        <w:rPr>
          <w:rFonts w:ascii="Palatino Linotype" w:eastAsia="Palatino Linotype" w:hAnsi="Palatino Linotype" w:cs="Palatino Linotype"/>
          <w:b/>
          <w:color w:val="000000"/>
          <w:lang w:val="en-US"/>
        </w:rPr>
        <w:t xml:space="preserve"> </w:t>
      </w:r>
      <w:proofErr w:type="spellStart"/>
      <w:r>
        <w:rPr>
          <w:rFonts w:ascii="Palatino Linotype" w:eastAsia="Palatino Linotype" w:hAnsi="Palatino Linotype" w:cs="Palatino Linotype"/>
          <w:b/>
          <w:color w:val="000000"/>
          <w:lang w:val="en-US"/>
        </w:rPr>
        <w:t>Suryanto</w:t>
      </w:r>
      <w:proofErr w:type="spellEnd"/>
    </w:p>
    <w:p w14:paraId="00000004" w14:textId="59B1591A" w:rsidR="00472341" w:rsidRDefault="006D0494" w:rsidP="00E83D32">
      <w:pPr>
        <w:spacing w:after="0" w:line="240" w:lineRule="auto"/>
        <w:jc w:val="center"/>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lang w:val="en-US"/>
        </w:rPr>
        <w:t>Akademi</w:t>
      </w:r>
      <w:proofErr w:type="spellEnd"/>
      <w:r>
        <w:rPr>
          <w:rFonts w:ascii="Palatino Linotype" w:eastAsia="Palatino Linotype" w:hAnsi="Palatino Linotype" w:cs="Palatino Linotype"/>
          <w:color w:val="000000"/>
          <w:lang w:val="en-US"/>
        </w:rPr>
        <w:t xml:space="preserve"> </w:t>
      </w:r>
      <w:proofErr w:type="spellStart"/>
      <w:r>
        <w:rPr>
          <w:rFonts w:ascii="Palatino Linotype" w:eastAsia="Palatino Linotype" w:hAnsi="Palatino Linotype" w:cs="Palatino Linotype"/>
          <w:color w:val="000000"/>
          <w:lang w:val="en-US"/>
        </w:rPr>
        <w:t>Komunikasi</w:t>
      </w:r>
      <w:proofErr w:type="spellEnd"/>
      <w:r>
        <w:rPr>
          <w:rFonts w:ascii="Palatino Linotype" w:eastAsia="Palatino Linotype" w:hAnsi="Palatino Linotype" w:cs="Palatino Linotype"/>
          <w:color w:val="000000"/>
          <w:lang w:val="en-US"/>
        </w:rPr>
        <w:t xml:space="preserve"> </w:t>
      </w:r>
      <w:r w:rsidR="00E83D32">
        <w:rPr>
          <w:rFonts w:ascii="Palatino Linotype" w:eastAsia="Palatino Linotype" w:hAnsi="Palatino Linotype" w:cs="Palatino Linotype"/>
          <w:color w:val="000000"/>
          <w:lang w:val="en-US"/>
        </w:rPr>
        <w:t>SAE Indonesia</w:t>
      </w:r>
    </w:p>
    <w:p w14:paraId="00000005" w14:textId="01CBF515" w:rsidR="00472341" w:rsidRDefault="00596907" w:rsidP="00E83D32">
      <w:pPr>
        <w:spacing w:after="0" w:line="240" w:lineRule="auto"/>
        <w:jc w:val="center"/>
        <w:rPr>
          <w:rFonts w:ascii="Palatino Linotype" w:eastAsia="Palatino Linotype" w:hAnsi="Palatino Linotype" w:cs="Palatino Linotype"/>
          <w:sz w:val="28"/>
          <w:szCs w:val="28"/>
        </w:rPr>
      </w:pPr>
      <w:r>
        <w:rPr>
          <w:rFonts w:ascii="Palatino Linotype" w:eastAsia="Palatino Linotype" w:hAnsi="Palatino Linotype" w:cs="Palatino Linotype"/>
          <w:color w:val="000000"/>
        </w:rPr>
        <w:t xml:space="preserve">E-mail: </w:t>
      </w:r>
      <w:r w:rsidR="006D0494" w:rsidRPr="006D0494">
        <w:rPr>
          <w:rFonts w:ascii="Palatino Linotype" w:eastAsia="Palatino Linotype" w:hAnsi="Palatino Linotype" w:cs="Palatino Linotype"/>
          <w:color w:val="000000"/>
        </w:rPr>
        <w:t>a.novalga@nextakademi.id</w:t>
      </w:r>
      <w:bookmarkStart w:id="0" w:name="_GoBack"/>
      <w:bookmarkEnd w:id="0"/>
    </w:p>
    <w:p w14:paraId="00000006" w14:textId="77777777" w:rsidR="00472341" w:rsidRDefault="00472341">
      <w:pPr>
        <w:spacing w:after="0" w:line="240" w:lineRule="auto"/>
        <w:rPr>
          <w:rFonts w:ascii="Palatino Linotype" w:eastAsia="Palatino Linotype" w:hAnsi="Palatino Linotype" w:cs="Palatino Linotype"/>
          <w:sz w:val="28"/>
          <w:szCs w:val="28"/>
        </w:rPr>
      </w:pPr>
    </w:p>
    <w:p w14:paraId="00000007" w14:textId="77777777" w:rsidR="00472341" w:rsidRDefault="00596907">
      <w:pPr>
        <w:spacing w:after="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7ABC9CC8" w14:textId="65C0AA20" w:rsidR="00E83D32" w:rsidRPr="00E83D32" w:rsidRDefault="00E83D32" w:rsidP="00E83D32">
      <w:pPr>
        <w:spacing w:after="0" w:line="240" w:lineRule="auto"/>
        <w:jc w:val="both"/>
        <w:rPr>
          <w:rFonts w:ascii="Palatino Linotype" w:eastAsia="Palatino Linotype" w:hAnsi="Palatino Linotype" w:cs="Palatino Linotype"/>
          <w:sz w:val="18"/>
          <w:szCs w:val="18"/>
          <w:lang w:val="en-US"/>
        </w:rPr>
      </w:pPr>
      <w:r w:rsidRPr="00E83D32">
        <w:rPr>
          <w:rFonts w:ascii="Palatino Linotype" w:eastAsia="Palatino Linotype" w:hAnsi="Palatino Linotype" w:cs="Palatino Linotype"/>
          <w:sz w:val="18"/>
          <w:szCs w:val="18"/>
        </w:rPr>
        <w:t>Teknologi digital terutama Digital Audio Workstation (DAW), telah merubah cara membuat musik dan melestarikan warisan budaya. Studi ini menyelidiki dampak inovasi open-source DAW terhadap pelestarian teknik budaya dan efisiensi produksi audio. Metode yang digunakan adalah study literatur yang relevan tentang integrasi teknologi digital dan efeknya pada praktik budaya dan proses produksi. Penelitian ini menemukan bahwa meskipun penggunaan DAW dapat membantu musisi bekerja lebih cepat dan bekerja sama dengan lebih baik, juga menunjukkan bahwa ada kesulitan untuk menggabungkan teknologi dengan praktik budaya tradisional. Penelitian ini juga menemukan bahwa pengembangan pelatihan musisi sangat penting agar mereka dapat memanfaatkan teknologi sepenuhnya tanpa mengorbankan nilai-nilai budaya yang ada. Penelitian lebih lanjut diperlukan untuk mengatasi perbedaan antara teori dan praktik</w:t>
      </w:r>
      <w:r w:rsidRPr="00C407E8">
        <w:rPr>
          <w:color w:val="FF0000"/>
        </w:rPr>
        <w:t xml:space="preserve"> </w:t>
      </w:r>
      <w:r w:rsidRPr="00E83D32">
        <w:rPr>
          <w:rFonts w:ascii="Palatino Linotype" w:eastAsia="Palatino Linotype" w:hAnsi="Palatino Linotype" w:cs="Palatino Linotype"/>
          <w:sz w:val="18"/>
          <w:szCs w:val="18"/>
        </w:rPr>
        <w:t>DAW</w:t>
      </w:r>
      <w:r>
        <w:rPr>
          <w:rFonts w:ascii="Palatino Linotype" w:eastAsia="Palatino Linotype" w:hAnsi="Palatino Linotype" w:cs="Palatino Linotype"/>
          <w:sz w:val="18"/>
          <w:szCs w:val="18"/>
          <w:lang w:val="en-US"/>
        </w:rPr>
        <w:t>.</w:t>
      </w:r>
    </w:p>
    <w:p w14:paraId="5270C3AB" w14:textId="77777777" w:rsidR="00E83D32" w:rsidRPr="00E83D32" w:rsidRDefault="00E83D32" w:rsidP="00E83D32">
      <w:pPr>
        <w:pBdr>
          <w:top w:val="nil"/>
          <w:left w:val="nil"/>
          <w:bottom w:val="nil"/>
          <w:right w:val="nil"/>
          <w:between w:val="nil"/>
        </w:pBdr>
        <w:spacing w:after="0" w:line="240" w:lineRule="auto"/>
        <w:rPr>
          <w:rFonts w:ascii="Palatino Linotype" w:eastAsia="Palatino Linotype" w:hAnsi="Palatino Linotype" w:cs="Palatino Linotype"/>
          <w:b/>
          <w:i/>
          <w:color w:val="000000"/>
          <w:sz w:val="16"/>
          <w:szCs w:val="16"/>
        </w:rPr>
      </w:pPr>
      <w:r w:rsidRPr="00E83D32">
        <w:rPr>
          <w:rFonts w:ascii="Palatino Linotype" w:eastAsia="Palatino Linotype" w:hAnsi="Palatino Linotype" w:cs="Palatino Linotype"/>
          <w:b/>
          <w:i/>
          <w:color w:val="000000"/>
          <w:sz w:val="16"/>
          <w:szCs w:val="16"/>
        </w:rPr>
        <w:t>Kata Kunci : Digital Audio Workstation (DAW), Inovasi Open-Source, Produksi Musik, Efisiensi Audio, Pelestarian Warisan Budaya, Teknologi Digital</w:t>
      </w:r>
    </w:p>
    <w:p w14:paraId="0000000A" w14:textId="77777777" w:rsidR="00472341" w:rsidRDefault="00472341">
      <w:pPr>
        <w:spacing w:after="0" w:line="240" w:lineRule="auto"/>
        <w:jc w:val="both"/>
        <w:rPr>
          <w:rFonts w:ascii="Palatino Linotype" w:eastAsia="Palatino Linotype" w:hAnsi="Palatino Linotype" w:cs="Palatino Linotype"/>
          <w:sz w:val="20"/>
          <w:szCs w:val="20"/>
        </w:rPr>
      </w:pPr>
    </w:p>
    <w:p w14:paraId="0000000B" w14:textId="77777777" w:rsidR="00472341" w:rsidRDefault="00596907">
      <w:pPr>
        <w:pBdr>
          <w:top w:val="nil"/>
          <w:left w:val="nil"/>
          <w:bottom w:val="nil"/>
          <w:right w:val="nil"/>
          <w:between w:val="nil"/>
        </w:pBdr>
        <w:spacing w:after="0" w:line="240" w:lineRule="auto"/>
        <w:jc w:val="center"/>
        <w:rPr>
          <w:rFonts w:ascii="Palatino Linotype" w:eastAsia="Palatino Linotype" w:hAnsi="Palatino Linotype" w:cs="Palatino Linotype"/>
          <w:b/>
          <w:i/>
          <w:color w:val="000000"/>
          <w:sz w:val="36"/>
          <w:szCs w:val="36"/>
          <w:vertAlign w:val="subscript"/>
        </w:rPr>
      </w:pPr>
      <w:r>
        <w:rPr>
          <w:rFonts w:ascii="Palatino Linotype" w:eastAsia="Palatino Linotype" w:hAnsi="Palatino Linotype" w:cs="Palatino Linotype"/>
          <w:b/>
          <w:i/>
          <w:color w:val="000000"/>
          <w:sz w:val="36"/>
          <w:szCs w:val="36"/>
          <w:vertAlign w:val="subscript"/>
        </w:rPr>
        <w:t>Abstract</w:t>
      </w:r>
    </w:p>
    <w:p w14:paraId="7B760A7C" w14:textId="14FB97C9" w:rsidR="00E83D32" w:rsidRPr="00E83D32" w:rsidRDefault="00E83D32">
      <w:pPr>
        <w:spacing w:after="0" w:line="240" w:lineRule="auto"/>
        <w:jc w:val="both"/>
        <w:rPr>
          <w:rFonts w:ascii="Palatino Linotype" w:eastAsia="Palatino Linotype" w:hAnsi="Palatino Linotype" w:cs="Palatino Linotype"/>
          <w:i/>
          <w:sz w:val="18"/>
          <w:szCs w:val="18"/>
        </w:rPr>
      </w:pPr>
      <w:r w:rsidRPr="00E83D32">
        <w:rPr>
          <w:rFonts w:ascii="Palatino Linotype" w:eastAsia="Palatino Linotype" w:hAnsi="Palatino Linotype" w:cs="Palatino Linotype"/>
          <w:i/>
          <w:sz w:val="18"/>
          <w:szCs w:val="18"/>
        </w:rPr>
        <w:t>Digital technology, particularly Digital Audio Workstations (DAWs), has transformed how music is created and cultural heritage is maintained. This study examines the effects of open-source DAW innovations on preserving cultural techniques and enhancing audio production efficiency. The methodology involves a review of relevant literature regarding integrating digital technology and its impact on cultural practices and production processes. The findings indicate that while DAWs can enable musicians to collaborate more effectively and streamline their work, challenges arise in merging technology with traditional cultural practices. Additionally, the research highlights the necessity of developing musician training programs so that artists can fully leverage technology without compromising existing cultural values. Further research is required to explore the gaps between DAW theory and practice.</w:t>
      </w:r>
    </w:p>
    <w:p w14:paraId="0842C09D" w14:textId="77777777" w:rsidR="00E83D32" w:rsidRPr="00E83D32" w:rsidRDefault="00E83D32" w:rsidP="00E83D32">
      <w:pPr>
        <w:spacing w:after="0" w:line="240" w:lineRule="auto"/>
        <w:rPr>
          <w:rFonts w:ascii="Palatino Linotype" w:eastAsia="Palatino Linotype" w:hAnsi="Palatino Linotype" w:cs="Palatino Linotype"/>
          <w:b/>
          <w:i/>
          <w:sz w:val="16"/>
          <w:szCs w:val="16"/>
        </w:rPr>
      </w:pPr>
      <w:r w:rsidRPr="00E83D32">
        <w:rPr>
          <w:rFonts w:ascii="Palatino Linotype" w:eastAsia="Palatino Linotype" w:hAnsi="Palatino Linotype" w:cs="Palatino Linotype"/>
          <w:b/>
          <w:i/>
          <w:sz w:val="16"/>
          <w:szCs w:val="16"/>
        </w:rPr>
        <w:t>Keywords: Digital Audio Workstation (DAW), Open-Source Innovation, Music Production, Audio Efficiency, Cultural Heritage Preservation, Digital Technology</w:t>
      </w:r>
    </w:p>
    <w:p w14:paraId="041C394E" w14:textId="77777777" w:rsidR="00E83D32" w:rsidRDefault="00E83D32">
      <w:pPr>
        <w:spacing w:after="0" w:line="240" w:lineRule="auto"/>
        <w:rPr>
          <w:rFonts w:ascii="Palatino Linotype" w:eastAsia="Palatino Linotype" w:hAnsi="Palatino Linotype" w:cs="Palatino Linotype"/>
          <w:b/>
          <w:sz w:val="20"/>
          <w:szCs w:val="20"/>
        </w:rPr>
      </w:pPr>
    </w:p>
    <w:p w14:paraId="00000010" w14:textId="77777777" w:rsidR="00472341" w:rsidRDefault="00472341">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1" w14:textId="77777777" w:rsidR="00472341" w:rsidRDefault="00596907">
      <w:pPr>
        <w:numPr>
          <w:ilvl w:val="0"/>
          <w:numId w:val="2"/>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PENDAHULUAN</w:t>
      </w:r>
    </w:p>
    <w:p w14:paraId="51F558DF" w14:textId="62DBF21A" w:rsid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Dengan kemajuan teknologi digital, Digital Audio Workstation (DAW) telah menjadi bagian penting dari industri musik, desain suara, dan pelestarian warisan budaya. DAW memungkinkan pembuatan, pengeditan, dan produksi audio yang lebih fleksibel dan efisien, dan memungkinkan berbagai alat untuk mendukung inovasi dalam produksi musik, memungkinkan kolaborasi antara musisi, dan pengalaman pendengar yang lebih baik. Potensi DAW telah berkembang seiring dengan kemajuan teknologi. Dengan menambahkan komponen baru, ini memperluas batasan kreativitas dan aplikasinya.</w:t>
      </w:r>
      <w:r>
        <w:rPr>
          <w:rFonts w:ascii="Palatino Linotype" w:eastAsia="Palatino Linotype" w:hAnsi="Palatino Linotype" w:cs="Palatino Linotype"/>
          <w:bCs/>
          <w:color w:val="000000"/>
          <w:lang w:val="en-US"/>
        </w:rPr>
        <w:t xml:space="preserve"> </w:t>
      </w:r>
      <w:r w:rsidRPr="00E83D32">
        <w:rPr>
          <w:rFonts w:ascii="Palatino Linotype" w:eastAsia="Palatino Linotype" w:hAnsi="Palatino Linotype" w:cs="Palatino Linotype"/>
          <w:bCs/>
          <w:color w:val="000000"/>
        </w:rPr>
        <w:t xml:space="preserve">Penggunaan perangkat lunak dan perangkat keras untuk membuat, mengedit, dan menghasilkan konten audio adalah bagian penting dari berbagai industri </w:t>
      </w:r>
      <w:r w:rsidRPr="00E83D32">
        <w:rPr>
          <w:rFonts w:ascii="Palatino Linotype" w:eastAsia="Palatino Linotype" w:hAnsi="Palatino Linotype" w:cs="Palatino Linotype"/>
          <w:bCs/>
          <w:color w:val="000000"/>
        </w:rPr>
        <w:lastRenderedPageBreak/>
        <w:t>audio, seperti produksi musik, desain suara, dan bahkan pelestarian warisan budaya. Beberapa penelitian menunjukkan bahwa penggunaan teknologi digital dalam produksi DAW telah memperluas kapasitas dan aplikasinya. Beberapa studi mempelajari hal ini.</w:t>
      </w:r>
      <w:r>
        <w:rPr>
          <w:rFonts w:ascii="Palatino Linotype" w:eastAsia="Palatino Linotype" w:hAnsi="Palatino Linotype" w:cs="Palatino Linotype"/>
          <w:bCs/>
          <w:color w:val="000000"/>
          <w:lang w:val="en-US"/>
        </w:rPr>
        <w:t xml:space="preserve"> </w:t>
      </w:r>
      <w:r w:rsidRPr="00E83D32">
        <w:rPr>
          <w:rFonts w:ascii="Palatino Linotype" w:eastAsia="Palatino Linotype" w:hAnsi="Palatino Linotype" w:cs="Palatino Linotype"/>
          <w:bCs/>
          <w:color w:val="000000"/>
        </w:rPr>
        <w:t xml:space="preserve">Teknologi digital meningkatkan kemampuan DAW dengan memaksimalkan pengeditan dan perubahan suara yang lebih kompleks. Penggunaan perangkat lunak MATLAB dalam teknologi transceiver dan memori RF digital menunjukkan kemungkinan pemrosesan audio tingkat lanjut dan aplikasi perang elektronik </w:t>
      </w:r>
      <w:r w:rsidR="00C35A4C">
        <w:rPr>
          <w:rStyle w:val="FootnoteReference"/>
          <w:rFonts w:eastAsia="Palatino Linotype"/>
          <w:bCs/>
          <w:color w:val="000000"/>
        </w:rPr>
        <w:footnoteReference w:id="1"/>
      </w:r>
      <w:r>
        <w:rPr>
          <w:rFonts w:ascii="Palatino Linotype" w:eastAsia="Palatino Linotype" w:hAnsi="Palatino Linotype" w:cs="Palatino Linotype"/>
          <w:bCs/>
          <w:color w:val="000000"/>
          <w:lang w:val="en-US"/>
        </w:rPr>
        <w:t>.</w:t>
      </w:r>
    </w:p>
    <w:p w14:paraId="4F63EF7E" w14:textId="2CB81375" w:rsid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 xml:space="preserve">Dalam hal warisan budaya, kerajinan tradisional seperti kerajinan monyet berbulu, telah dihidupkan kembali dengan penggunaan teknologi pembuatan digital, yang memungkinkan pelestarian dan inovasi praktik budaya </w:t>
      </w:r>
      <w:r w:rsidR="00C35A4C">
        <w:rPr>
          <w:rStyle w:val="FootnoteReference"/>
          <w:rFonts w:eastAsia="Palatino Linotype"/>
          <w:bCs/>
          <w:color w:val="000000"/>
        </w:rPr>
        <w:footnoteReference w:id="2"/>
      </w:r>
      <w:r>
        <w:rPr>
          <w:rFonts w:ascii="Palatino Linotype" w:eastAsia="Palatino Linotype" w:hAnsi="Palatino Linotype" w:cs="Palatino Linotype"/>
          <w:bCs/>
          <w:color w:val="000000"/>
          <w:lang w:val="en-US"/>
        </w:rPr>
        <w:t xml:space="preserve">. </w:t>
      </w:r>
      <w:r w:rsidRPr="00E83D32">
        <w:rPr>
          <w:rFonts w:ascii="Palatino Linotype" w:eastAsia="Palatino Linotype" w:hAnsi="Palatino Linotype" w:cs="Palatino Linotype"/>
          <w:bCs/>
          <w:color w:val="000000"/>
        </w:rPr>
        <w:t xml:space="preserve">Analisis produksi yang menggunakan pengenalan kebisingan asimetris dapat membantu model produksi DAW bekerja lebih baik dengan mengatasi masalah dan fitur data tersembunyi. Metode ini memungkinkan representasi proses produksi yang lebih akurat, yang dapat sangat penting untuk mengoptimalkan alur kerja produksi audio. </w:t>
      </w:r>
      <w:r w:rsidR="00C35A4C">
        <w:rPr>
          <w:rStyle w:val="FootnoteReference"/>
          <w:rFonts w:eastAsia="Palatino Linotype"/>
          <w:bCs/>
          <w:color w:val="000000"/>
        </w:rPr>
        <w:footnoteReference w:id="3"/>
      </w:r>
      <w:r>
        <w:rPr>
          <w:rFonts w:ascii="Palatino Linotype" w:eastAsia="Palatino Linotype" w:hAnsi="Palatino Linotype" w:cs="Palatino Linotype"/>
          <w:bCs/>
          <w:color w:val="000000"/>
          <w:lang w:val="en-US"/>
        </w:rPr>
        <w:t xml:space="preserve">. </w:t>
      </w:r>
      <w:r w:rsidRPr="00E83D32">
        <w:rPr>
          <w:rFonts w:ascii="Palatino Linotype" w:eastAsia="Palatino Linotype" w:hAnsi="Palatino Linotype" w:cs="Palatino Linotype"/>
          <w:bCs/>
          <w:color w:val="000000"/>
        </w:rPr>
        <w:t xml:space="preserve">Penggunaan proses biokatalitik inovatif dalam produksi biokimia, seperti sintesis 7-methylxanthine, menunjukkan potensi metode produksi inovatif di banyak bidang, meskipun tidak terkait langsung dengan DAW. Metode ini menekankan betapa pentingnya proses produksi yang efisien dan optimal; ini juga berlaku untuk produksi DAW </w:t>
      </w:r>
      <w:r w:rsidR="00C35A4C">
        <w:rPr>
          <w:rStyle w:val="FootnoteReference"/>
          <w:rFonts w:eastAsia="Palatino Linotype"/>
          <w:bCs/>
          <w:color w:val="000000"/>
        </w:rPr>
        <w:footnoteReference w:id="4"/>
      </w:r>
      <w:r>
        <w:rPr>
          <w:rFonts w:ascii="Palatino Linotype" w:eastAsia="Palatino Linotype" w:hAnsi="Palatino Linotype" w:cs="Palatino Linotype"/>
          <w:bCs/>
          <w:color w:val="000000"/>
          <w:lang w:val="en-US"/>
        </w:rPr>
        <w:t>.</w:t>
      </w:r>
    </w:p>
    <w:p w14:paraId="4C80CFF0" w14:textId="2CCF3E2E" w:rsid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Prinsip-prinsip inovasi digital dan pengoptimalan efisiensi berlaku di berbagai bidang, meskipun produksi DAW terutama berfokus pada produksi audio. Penggunaan teknologi digital tidak hanya meningkatkan produksi audio tetapi juga mendukung pelestarian dan inovasi warisan budaya, yang menunjukkan dampak besar dari kemajuan digital.</w:t>
      </w:r>
      <w:r>
        <w:rPr>
          <w:rFonts w:ascii="Palatino Linotype" w:eastAsia="Palatino Linotype" w:hAnsi="Palatino Linotype" w:cs="Palatino Linotype"/>
          <w:bCs/>
          <w:color w:val="000000"/>
          <w:lang w:val="en-US"/>
        </w:rPr>
        <w:t xml:space="preserve"> </w:t>
      </w:r>
      <w:r w:rsidRPr="00E83D32">
        <w:rPr>
          <w:rFonts w:ascii="Palatino Linotype" w:eastAsia="Palatino Linotype" w:hAnsi="Palatino Linotype" w:cs="Palatino Linotype"/>
          <w:bCs/>
          <w:color w:val="000000"/>
        </w:rPr>
        <w:t xml:space="preserve">Saat ini studi DAW tidak hanya melihat pengembangan hardware dan </w:t>
      </w:r>
      <w:r w:rsidRPr="00E83D32">
        <w:rPr>
          <w:rFonts w:ascii="Palatino Linotype" w:eastAsia="Palatino Linotype" w:hAnsi="Palatino Linotype" w:cs="Palatino Linotype"/>
          <w:bCs/>
          <w:color w:val="000000"/>
        </w:rPr>
        <w:lastRenderedPageBreak/>
        <w:t xml:space="preserve">software, tetapi juga bagaimana teknologi mempengaruhi praktik budaya dan sosial. Studi yang lain telah menunjukkan bahwa teknologi sangat penting untuk membuat karya seni yang melibatkan interaksi budaya dan penguasaan teknologi. Inovasi dalam pemrosesan audio menggunakan perangkat lunak kontemporer adalah subjek penelitian terbaru. Misalnya, manipulasi audio yang lebih canggih telah ditunjukkan melalui penggunaan perangkat seperti MATLAB dalam pemodelan memori RF digital dan aplikasi dibidang elektronik </w:t>
      </w:r>
      <w:r w:rsidR="00C35A4C">
        <w:rPr>
          <w:rStyle w:val="FootnoteReference"/>
          <w:rFonts w:eastAsia="Palatino Linotype"/>
          <w:bCs/>
          <w:color w:val="000000"/>
        </w:rPr>
        <w:footnoteReference w:id="5"/>
      </w:r>
      <w:r w:rsidRPr="00E83D32">
        <w:rPr>
          <w:rFonts w:ascii="Palatino Linotype" w:eastAsia="Palatino Linotype" w:hAnsi="Palatino Linotype" w:cs="Palatino Linotype"/>
          <w:bCs/>
          <w:color w:val="000000"/>
        </w:rPr>
        <w:t>.</w:t>
      </w:r>
    </w:p>
    <w:p w14:paraId="77F3421D" w14:textId="259139E9" w:rsid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 xml:space="preserve">Dibutuhkan penelitian tambahan tentang hubungan antara pelestarian warisan budaya dan efisiensi produksi audio. Memaksimalkan efisiensi produksi, mengoptimalkan proses, dan memasukkan teknologi ke dalam praktik budaya yang lebih konvensional masih menjadi masalah. Ini terjadi meskipun banyak kemajuan telah dicapai dalam teknologi DAW. Beberapa penelitian juga menunjukkan bahwa ada perbedaan antara teori dan praktik saat menggunakan DAW. Ini terutama berlaku untuk pemahaman tentang bagaimana berbagai komponen dapat menyebabkan produksi tidak efektif dan bagaimana mengoptimalkan proses audio. Tidak banyak penelitian atau diskusi yang dilakukan tentang kebisingan asimetris dalam analisis produksi, sehingga sulit untuk menjelaskan dengan tepat proses produksi </w:t>
      </w:r>
      <w:r w:rsidR="00C35A4C">
        <w:rPr>
          <w:rStyle w:val="FootnoteReference"/>
          <w:rFonts w:eastAsia="Palatino Linotype"/>
          <w:bCs/>
          <w:color w:val="000000"/>
        </w:rPr>
        <w:footnoteReference w:id="6"/>
      </w:r>
      <w:r>
        <w:rPr>
          <w:rFonts w:ascii="Palatino Linotype" w:eastAsia="Palatino Linotype" w:hAnsi="Palatino Linotype" w:cs="Palatino Linotype"/>
          <w:bCs/>
          <w:color w:val="000000"/>
          <w:lang w:val="en-US"/>
        </w:rPr>
        <w:t>.</w:t>
      </w:r>
    </w:p>
    <w:p w14:paraId="2C72FD36" w14:textId="77777777" w:rsid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 xml:space="preserve">Pertanyaan pertama dari beberapa penelitian adalah bagaimana menambahkan teknologi digital ke dalam Digital Audio Workstation (DAW) dapat membantu produksi suara menjadi lebih efisien, sambil juga mendukung kemajuan dalam industri musik dan desain suara? Penting untuk membahas bagaimana teknologi digital membantu mengoptimalkan alur kerja produksi audio dan bagaimana hal ini dapat membantu musisi bekerja sama dan meningkatkan pengalaman pendengar. Selanjutnya, masalah apa yang dihadapi saat menghubungkan inovasi teknologi DAW dengan pelestarian warisan budaya? Bagaimana kita bisa mengimbangi praktik produksi audio kontemporer dengan prinsip budaya tradisional? Apa yang dapat dilakukan teknologi digital untuk membantu merevitalisasi praktik budaya, dan apa yang harus dilakukan untuk memastikan bahwa inovasi tidak mengorbankan warisan </w:t>
      </w:r>
      <w:r w:rsidRPr="00E83D32">
        <w:rPr>
          <w:rFonts w:ascii="Palatino Linotype" w:eastAsia="Palatino Linotype" w:hAnsi="Palatino Linotype" w:cs="Palatino Linotype"/>
          <w:bCs/>
          <w:color w:val="000000"/>
        </w:rPr>
        <w:lastRenderedPageBreak/>
        <w:t>budaya? Ketiga, bagaimana efisiensi produksi dalam DAW dipengaruhi oleh kebisingan asimetris dalam analisis produksi audio? Selain itu, apa metode yang dapat dikembangkan untuk mengoptimalkan model produksi? Kita akan menganalisa bagaimana memahami kebisingan asimetris dapat membantu proses produksi dan kinerja alat yang digunakan.</w:t>
      </w:r>
    </w:p>
    <w:p w14:paraId="379720AC" w14:textId="4F677942" w:rsid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 xml:space="preserve">Gap analisis menunjukkan adanya perbedaan antara yang seharusnya terjadi dalam skenario produksi audio ideal dan apa yang terjadi saat ini. Dengan banyaknya alat dan teknologi digital yang tersedia, produksi audio seharusnya lebih efisien dan mempermudah kolaborasi dengan lebih baik. Namun, kekurangan alat, inefisiensi, dan kurangnya pemahaman tentang bagaimana kebisingan asimetris memengaruhi hasil. Hal ini menunjukkan bahwa penelitian lebih lanjut diperlukan untuk mengatasi perbedaan ini. Literaure review juga menunjukkan bahwa meskipun terdapat penelitian terdahulu yang mengeksplorasi berbagai aspek DAW, penelitian tentang pemodelan kebisingan asimetris dan penciptaan HRTF personalisasi masih memiliki kekurangan </w:t>
      </w:r>
      <w:r w:rsidR="00C35A4C">
        <w:rPr>
          <w:rStyle w:val="FootnoteReference"/>
          <w:rFonts w:eastAsia="Palatino Linotype"/>
          <w:bCs/>
          <w:color w:val="000000"/>
        </w:rPr>
        <w:footnoteReference w:id="7"/>
      </w:r>
      <w:r>
        <w:rPr>
          <w:rFonts w:ascii="Palatino Linotype" w:eastAsia="Palatino Linotype" w:hAnsi="Palatino Linotype" w:cs="Palatino Linotype"/>
          <w:bCs/>
          <w:color w:val="000000"/>
          <w:lang w:val="en-US"/>
        </w:rPr>
        <w:t xml:space="preserve">. </w:t>
      </w:r>
    </w:p>
    <w:p w14:paraId="2B7C3A63" w14:textId="4FA3BC1B" w:rsidR="00E83D32" w:rsidRPr="00E83D32" w:rsidRDefault="00E83D32" w:rsidP="00E83D32">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E83D32">
        <w:rPr>
          <w:rFonts w:ascii="Palatino Linotype" w:eastAsia="Palatino Linotype" w:hAnsi="Palatino Linotype" w:cs="Palatino Linotype"/>
          <w:bCs/>
          <w:color w:val="000000"/>
        </w:rPr>
        <w:t xml:space="preserve">Kebaruan penelitian ini mencakup analisis dampak kebisingan asimetris pada DAW dan penggunaan teknologi digital untuk membantu menghidupkan kembali seni tradisional yang terancam punah </w:t>
      </w:r>
      <w:r w:rsidR="00C35A4C">
        <w:rPr>
          <w:rStyle w:val="FootnoteReference"/>
          <w:rFonts w:eastAsia="Palatino Linotype"/>
          <w:bCs/>
          <w:color w:val="000000"/>
        </w:rPr>
        <w:footnoteReference w:id="8"/>
      </w:r>
      <w:r w:rsidRPr="00E83D32">
        <w:rPr>
          <w:rFonts w:ascii="Palatino Linotype" w:eastAsia="Palatino Linotype" w:hAnsi="Palatino Linotype" w:cs="Palatino Linotype"/>
          <w:bCs/>
          <w:color w:val="000000"/>
        </w:rPr>
        <w:t>. Penelitian ini bertujuan untuk mengisi celah dalam literatur saat ini dan memberikan kontribusi baru untuk pemahaman proses produksi audio yang lebih efisien dan berkelanjutan.</w:t>
      </w:r>
    </w:p>
    <w:p w14:paraId="00000016" w14:textId="77777777" w:rsidR="00472341" w:rsidRDefault="00472341">
      <w:pPr>
        <w:spacing w:after="0" w:line="240" w:lineRule="auto"/>
        <w:ind w:firstLine="567"/>
        <w:jc w:val="both"/>
        <w:rPr>
          <w:rFonts w:ascii="Palatino Linotype" w:eastAsia="Palatino Linotype" w:hAnsi="Palatino Linotype" w:cs="Palatino Linotype"/>
          <w:sz w:val="24"/>
          <w:szCs w:val="24"/>
        </w:rPr>
      </w:pPr>
    </w:p>
    <w:p w14:paraId="00000017" w14:textId="77777777" w:rsidR="00472341" w:rsidRDefault="00596907">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METODE PENELITIAN</w:t>
      </w:r>
    </w:p>
    <w:p w14:paraId="31C658DD" w14:textId="6AE9D10E" w:rsidR="00E83D32" w:rsidRDefault="00E83D32" w:rsidP="00E83D32">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rPr>
      </w:pPr>
      <w:r w:rsidRPr="00E83D32">
        <w:rPr>
          <w:rFonts w:ascii="Palatino Linotype" w:eastAsia="Palatino Linotype" w:hAnsi="Palatino Linotype" w:cs="Palatino Linotype"/>
          <w:color w:val="000000"/>
        </w:rPr>
        <w:t xml:space="preserve">Penelitian ini menggunakan pendekatan kualitatif, khususnya studi pustaka. Studi pustaka ini berfokus pada pengumpulan dan analisis data sekunder melalui studi literatur yang relevan dengan topik penelitian. Studi pustaka ini menggunakan sumber-sumber yang sudah ada, seperti buku, artikel, jurnal, laporan penelitian, dan dokumen lainnya. Tujuan dari studi pustaka ini adalah untuk mendapatkan pemahaman yang </w:t>
      </w:r>
      <w:r w:rsidRPr="00E83D32">
        <w:rPr>
          <w:rFonts w:ascii="Palatino Linotype" w:eastAsia="Palatino Linotype" w:hAnsi="Palatino Linotype" w:cs="Palatino Linotype"/>
          <w:color w:val="000000"/>
        </w:rPr>
        <w:lastRenderedPageBreak/>
        <w:t>lebih baik tentang masalah yang diteliti, yaitu produksi Digital Audio Workstation (DAW) dan prosesnya. Data dikumpulkan dan dicari dari literatur yang relevan, seperti buku, artikel ilmiah, dan laporan penelitian. Selanjutnya, literatur yang dikumpulkan diperiksa secara menyeluruh. Ini dicapai dengan membuat ringkasan dari setiap sumber, komparsi antara satu penelitian dengan penelitian lain, menemukan tema utama, dan menganalisis perbedaan literatur. Langkah terakhir adalah menyusun laporan penelitian. Laporan ini harus mencakup pendahuluan, tinjauan literatur, metodologi yang digunakan, diskusi, dan kesimpulan.</w:t>
      </w:r>
    </w:p>
    <w:p w14:paraId="0000001A" w14:textId="77777777" w:rsidR="00472341" w:rsidRDefault="00596907">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HASIL PENELITIAN DAN PEMBAHASAN</w:t>
      </w:r>
    </w:p>
    <w:p w14:paraId="499C47CB" w14:textId="29B44391" w:rsidR="00E83D32" w:rsidRPr="00E83D32" w:rsidRDefault="00E83D32" w:rsidP="00E83D32">
      <w:pPr>
        <w:pBdr>
          <w:top w:val="nil"/>
          <w:left w:val="nil"/>
          <w:bottom w:val="nil"/>
          <w:right w:val="nil"/>
          <w:between w:val="nil"/>
        </w:pBdr>
        <w:spacing w:after="0" w:line="360" w:lineRule="auto"/>
        <w:ind w:firstLine="426"/>
        <w:jc w:val="both"/>
        <w:rPr>
          <w:rFonts w:ascii="Palatino Linotype" w:eastAsia="Palatino Linotype" w:hAnsi="Palatino Linotype" w:cs="Palatino Linotype"/>
          <w:color w:val="000000"/>
        </w:rPr>
      </w:pPr>
      <w:r w:rsidRPr="00E83D32">
        <w:rPr>
          <w:rFonts w:ascii="Palatino Linotype" w:eastAsia="Palatino Linotype" w:hAnsi="Palatino Linotype" w:cs="Palatino Linotype"/>
          <w:color w:val="000000"/>
        </w:rPr>
        <w:t>Penelitian ini menjelaskan perubahan besar dalam produksi musik yang disebabkan oleh kemajuan teknologi, khususnya penggunaan Digital Audio Workstation (DAW) berbasis open-source. DAW telah menjadi penting untuk industri musik, desain suara, dan pelestarian warisan budaya karena memungkinkan musisi membuat produksi audio lebih fleksibel dan efektif dan memungkinkan mereka bekerja sama dengan lebih banyak orang dengan berbagai perangkat lunak dan perangkat keras yang mereka tawarkan.</w:t>
      </w:r>
    </w:p>
    <w:p w14:paraId="0B7B1EE6" w14:textId="74553900" w:rsidR="00E83D32" w:rsidRPr="00C35A4C" w:rsidRDefault="00E83D32" w:rsidP="00E83D32">
      <w:pPr>
        <w:numPr>
          <w:ilvl w:val="1"/>
          <w:numId w:val="1"/>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C35A4C">
        <w:rPr>
          <w:rFonts w:ascii="Palatino Linotype" w:eastAsia="Palatino Linotype" w:hAnsi="Palatino Linotype" w:cs="Palatino Linotype"/>
          <w:b/>
          <w:color w:val="000000"/>
        </w:rPr>
        <w:t>Peningkatan Efisiensi dengan Teknologi Digital</w:t>
      </w:r>
    </w:p>
    <w:p w14:paraId="3AFAE821" w14:textId="57743D8F" w:rsidR="00E83D32" w:rsidRDefault="00E83D32" w:rsidP="00E83D32">
      <w:pPr>
        <w:spacing w:after="0" w:line="360" w:lineRule="auto"/>
        <w:ind w:firstLine="426"/>
        <w:jc w:val="both"/>
        <w:rPr>
          <w:rFonts w:ascii="Palatino Linotype" w:eastAsia="Palatino Linotype" w:hAnsi="Palatino Linotype" w:cs="Palatino Linotype"/>
        </w:rPr>
      </w:pPr>
      <w:r w:rsidRPr="00E83D32">
        <w:rPr>
          <w:rFonts w:ascii="Palatino Linotype" w:eastAsia="Palatino Linotype" w:hAnsi="Palatino Linotype" w:cs="Palatino Linotype"/>
        </w:rPr>
        <w:t xml:space="preserve">DAW dapat meningkatkan efisiensi dan efisiensi produksi audio dengan integrasi teknologi digital. Pengeditan suara yang lebih canggih dengan perangkat seperti MATLAB memungkinkan DAW memungkinkan memanipulasi suara pada tingkat yang belum pernah terlihat sebelumnya. Dengan menggunakan teknologi ini, musisi independen dapat mengoptimalkan alur kerja mereka, yang membuka peluang baru untuk bekerja sama dan menciptakan karya. Penelitian ini mencatat beberapa masalah dalam penggunaan DAW ketika digabungkan dengan metode produksi audio tradisional. Ini terjadi meskipun peningkatan signifikan dalam efisiensi. Untuk memastikan bahwa para musisi dapat memanfaatkan teknologi ini secara optimal, ada perbedaan antara teori dan kenyataan. Salah satu cara untuk mengatasi perbedaan ini adalah dengan memberikan musisi pelatihan dan sumber daya yang cukup untuk </w:t>
      </w:r>
      <w:r w:rsidRPr="00E83D32">
        <w:rPr>
          <w:rFonts w:ascii="Palatino Linotype" w:eastAsia="Palatino Linotype" w:hAnsi="Palatino Linotype" w:cs="Palatino Linotype"/>
        </w:rPr>
        <w:lastRenderedPageBreak/>
        <w:t xml:space="preserve">memahami cara kerja DAW dan menerapkannya dalam konteks produksi audio yang lebih luas </w:t>
      </w:r>
      <w:r w:rsidR="00C35A4C">
        <w:rPr>
          <w:rStyle w:val="FootnoteReference"/>
          <w:rFonts w:eastAsia="Palatino Linotype"/>
        </w:rPr>
        <w:footnoteReference w:id="9"/>
      </w:r>
      <w:r w:rsidRPr="00E83D32">
        <w:rPr>
          <w:rFonts w:ascii="Palatino Linotype" w:eastAsia="Palatino Linotype" w:hAnsi="Palatino Linotype" w:cs="Palatino Linotype"/>
        </w:rPr>
        <w:t>.</w:t>
      </w:r>
    </w:p>
    <w:p w14:paraId="49EAE72C" w14:textId="0F4CDAD4" w:rsidR="00C35A4C" w:rsidRDefault="00E83D32" w:rsidP="00E83D32">
      <w:pPr>
        <w:spacing w:after="0" w:line="360" w:lineRule="auto"/>
        <w:ind w:firstLine="426"/>
        <w:jc w:val="both"/>
        <w:rPr>
          <w:rFonts w:ascii="Palatino Linotype" w:eastAsia="Palatino Linotype" w:hAnsi="Palatino Linotype" w:cs="Palatino Linotype"/>
        </w:rPr>
      </w:pPr>
      <w:r w:rsidRPr="00E83D32">
        <w:rPr>
          <w:rFonts w:ascii="Palatino Linotype" w:eastAsia="Palatino Linotype" w:hAnsi="Palatino Linotype" w:cs="Palatino Linotype"/>
        </w:rPr>
        <w:t>Musisi dapat menggunakan teknologi digital yang diperuntukkan untuk DAW untuk menciptakan, merekam, dan mengedit musik dengan lebih efisien. Integrasi teknologi digital, khususnya melalui Digital Audio Workstation (DAW), telah mengubah cara produksi audio secara signifikan. DAW memungkinkan pengeditan suara yang lebih canggih, yang memungkinkan musisi independen untuk mengoptimalkan alur kerja mereka dan mencirikan musik mereka dengan lebih baik.</w:t>
      </w:r>
      <w:r>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 xml:space="preserve">Salah satu keunggulan DAW dalam produksi suara adalah kemampuan untuk memanipulasi suara yang canggih. DAW juga menawarkan alat untuk merekam, mengedit, dan memproses suara dengan tingkat akurasi yang tinggi, yang memungkinkan produser melakukan pengeditan kompleks dan menghasilkan rekaman berkualitas profesional tanpa memerlukan studio besar </w:t>
      </w:r>
      <w:r w:rsidR="00C35A4C">
        <w:rPr>
          <w:rStyle w:val="FootnoteReference"/>
          <w:rFonts w:eastAsia="Palatino Linotype"/>
        </w:rPr>
        <w:footnoteReference w:id="10"/>
      </w:r>
      <w:r w:rsidRPr="00E83D32">
        <w:rPr>
          <w:rFonts w:ascii="Palatino Linotype" w:eastAsia="Palatino Linotype" w:hAnsi="Palatino Linotype" w:cs="Palatino Linotype"/>
        </w:rPr>
        <w:t>.</w:t>
      </w:r>
      <w:r>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 xml:space="preserve">Musisi tidak perlu menyewa studio rekaman dengan DAW karena mereka dapat bekerja dari mana saja dengan perangkat komputer mereka sendiri. Hal ini membuka jalan bagi musisi yang sebelumnya terhalang oleh biaya dan akses untuk bekerja sama dan membuat karya baru </w:t>
      </w:r>
      <w:r w:rsidR="00C35A4C">
        <w:rPr>
          <w:rStyle w:val="FootnoteReference"/>
          <w:rFonts w:eastAsia="Palatino Linotype"/>
        </w:rPr>
        <w:footnoteReference w:id="11"/>
      </w:r>
      <w:r w:rsidRPr="00E83D32">
        <w:rPr>
          <w:rFonts w:ascii="Palatino Linotype" w:eastAsia="Palatino Linotype" w:hAnsi="Palatino Linotype" w:cs="Palatino Linotype"/>
        </w:rPr>
        <w:t>.</w:t>
      </w:r>
    </w:p>
    <w:p w14:paraId="5AA477D4" w14:textId="7BD064E3" w:rsidR="00C35A4C" w:rsidRDefault="00E83D32" w:rsidP="00C35A4C">
      <w:pPr>
        <w:spacing w:after="0" w:line="360" w:lineRule="auto"/>
        <w:ind w:firstLine="426"/>
        <w:jc w:val="both"/>
        <w:rPr>
          <w:rFonts w:ascii="Palatino Linotype" w:eastAsia="Palatino Linotype" w:hAnsi="Palatino Linotype" w:cs="Palatino Linotype"/>
          <w:lang w:val="en-US"/>
        </w:rPr>
      </w:pPr>
      <w:r w:rsidRPr="00E83D32">
        <w:rPr>
          <w:rFonts w:ascii="Palatino Linotype" w:eastAsia="Palatino Linotype" w:hAnsi="Palatino Linotype" w:cs="Palatino Linotype"/>
        </w:rPr>
        <w:t>Selain dapat menghemat waktu dan uang, teknologi digital dalam produksi audio dapat mengurangi waktu penyelesaian produksi audio. Misalnya, berkat otomatisasi dan alat canggih DAW, proses yang dulunya memakan waktu berbulan-bulan kini dapat diselesaikan dalam hitungan minggu</w:t>
      </w:r>
      <w:r w:rsidR="00C35A4C">
        <w:rPr>
          <w:rStyle w:val="FootnoteReference"/>
          <w:rFonts w:eastAsia="Palatino Linotype"/>
        </w:rPr>
        <w:footnoteReference w:id="12"/>
      </w:r>
      <w:r w:rsidRPr="00E83D32">
        <w:rPr>
          <w:rFonts w:ascii="Palatino Linotype" w:eastAsia="Palatino Linotype" w:hAnsi="Palatino Linotype" w:cs="Palatino Linotype"/>
        </w:rPr>
        <w:t>.</w:t>
      </w:r>
      <w:r w:rsidR="00C35A4C">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 xml:space="preserve">Meskipun ada banyak manfaat dari penggabungan DAW dengan metode produksi audio konvensional, terdapat juga </w:t>
      </w:r>
      <w:r w:rsidRPr="00E83D32">
        <w:rPr>
          <w:rFonts w:ascii="Palatino Linotype" w:eastAsia="Palatino Linotype" w:hAnsi="Palatino Linotype" w:cs="Palatino Linotype"/>
        </w:rPr>
        <w:lastRenderedPageBreak/>
        <w:t xml:space="preserve">tantangannya. Ada perbedaan antara teori dan kehidupan nyata. Banyak musisi mungkin tidak tahu bagaimana DAW berfungsi atau bagaimana mereka dapat menggunakannya untuk proses kreatif mereka. Ini menciptakan gap yang dapat menghambat penggunaan teknologi sepenuhnya </w:t>
      </w:r>
      <w:r w:rsidR="00C35A4C">
        <w:rPr>
          <w:rStyle w:val="FootnoteReference"/>
          <w:rFonts w:eastAsia="Palatino Linotype"/>
        </w:rPr>
        <w:footnoteReference w:id="13"/>
      </w:r>
      <w:r w:rsidRPr="00E83D32">
        <w:rPr>
          <w:rFonts w:ascii="Palatino Linotype" w:eastAsia="Palatino Linotype" w:hAnsi="Palatino Linotype" w:cs="Palatino Linotype"/>
        </w:rPr>
        <w:t>.</w:t>
      </w:r>
      <w:r w:rsidR="00C35A4C">
        <w:rPr>
          <w:rFonts w:ascii="Palatino Linotype" w:eastAsia="Palatino Linotype" w:hAnsi="Palatino Linotype" w:cs="Palatino Linotype"/>
          <w:lang w:val="en-US"/>
        </w:rPr>
        <w:t xml:space="preserve"> </w:t>
      </w:r>
    </w:p>
    <w:p w14:paraId="665D8925" w14:textId="04BB61D0" w:rsidR="00C35A4C" w:rsidRDefault="00E83D32" w:rsidP="00C35A4C">
      <w:pPr>
        <w:spacing w:after="0" w:line="360" w:lineRule="auto"/>
        <w:ind w:firstLine="426"/>
        <w:jc w:val="both"/>
        <w:rPr>
          <w:rFonts w:ascii="Palatino Linotype" w:eastAsia="Palatino Linotype" w:hAnsi="Palatino Linotype" w:cs="Palatino Linotype"/>
        </w:rPr>
      </w:pPr>
      <w:r w:rsidRPr="00E83D32">
        <w:rPr>
          <w:rFonts w:ascii="Palatino Linotype" w:eastAsia="Palatino Linotype" w:hAnsi="Palatino Linotype" w:cs="Palatino Linotype"/>
        </w:rPr>
        <w:t xml:space="preserve">Untuk mengatasi perbedaan dan tantangan inilah, penting bagi musisi untuk mencari dan mendapatkan pelatihan dan pengetahuan lebih tentang penggunaan DAW. Sumber daya edukasi yang baik dapat membantu mereka memahami fitur-fitur DAW dan menerapkannya dalam konteks produksi audio yang lebih luas </w:t>
      </w:r>
      <w:r w:rsidR="00C35A4C">
        <w:rPr>
          <w:rStyle w:val="FootnoteReference"/>
          <w:rFonts w:eastAsia="Palatino Linotype"/>
        </w:rPr>
        <w:footnoteReference w:id="14"/>
      </w:r>
      <w:r w:rsidRPr="00E83D32">
        <w:rPr>
          <w:rFonts w:ascii="Palatino Linotype" w:eastAsia="Palatino Linotype" w:hAnsi="Palatino Linotype" w:cs="Palatino Linotype"/>
        </w:rPr>
        <w:t>.</w:t>
      </w:r>
      <w:r w:rsidR="00C35A4C">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Teknologi digital yang ditemukan dalam DAW telah meningkatkan efisiensi produksi audio dan membuka kesempatan baru bagi musisi independen. Untuk memaksimalkan manfaat teknologi ini, perlu dipertimbangkan tantangan yang terkait dengan integrasi dengan praktik tradisional dan kebutuhan untuk pelatihan. Para musisi dapat memanfaatkan instrumen ini untuk membuat komposisi yang lebih kreatif dan berkualitas tinggi dengan pendekatan yang tepat.</w:t>
      </w:r>
    </w:p>
    <w:p w14:paraId="59EEB2F4" w14:textId="64B13191" w:rsidR="00C35A4C" w:rsidRDefault="00E83D32" w:rsidP="00C35A4C">
      <w:pPr>
        <w:spacing w:after="0" w:line="360" w:lineRule="auto"/>
        <w:ind w:firstLine="426"/>
        <w:jc w:val="both"/>
        <w:rPr>
          <w:rFonts w:ascii="Palatino Linotype" w:eastAsia="Palatino Linotype" w:hAnsi="Palatino Linotype" w:cs="Palatino Linotype"/>
        </w:rPr>
      </w:pPr>
      <w:r w:rsidRPr="00E83D32">
        <w:rPr>
          <w:rFonts w:ascii="Palatino Linotype" w:eastAsia="Palatino Linotype" w:hAnsi="Palatino Linotype" w:cs="Palatino Linotype"/>
        </w:rPr>
        <w:t xml:space="preserve">Salah satu masalah yang dihadapi oleh musisi yang mencoba menggunakan Digital Audio Workstation (DAW) ke dalam metode produksi audio tradisional adalah bagaimana menguasai perangkat lunak DAW dan alat digital lainnya. Ini terutama berlaku bagi musisi yang sudah terbiasa dengan metode produksi audio tradisional atau konvensional. Untuk memaksimalkan potensi teknologi ini, diperlukan pemahaman yang mendalam tentang fitur dan fungsi DAW </w:t>
      </w:r>
      <w:r w:rsidR="00C35A4C">
        <w:rPr>
          <w:rStyle w:val="FootnoteReference"/>
          <w:rFonts w:eastAsia="Palatino Linotype"/>
        </w:rPr>
        <w:footnoteReference w:id="15"/>
      </w:r>
      <w:r w:rsidRPr="00E83D32">
        <w:rPr>
          <w:rFonts w:ascii="Palatino Linotype" w:eastAsia="Palatino Linotype" w:hAnsi="Palatino Linotype" w:cs="Palatino Linotype"/>
        </w:rPr>
        <w:t>.</w:t>
      </w:r>
      <w:r w:rsidR="00C35A4C">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 xml:space="preserve">Banyak musisi mungkin tidak memahami semua teknik yang diperlukan untuk membuat musik digital. Ini termasuk mengetahui tentang mixing, mastering, dan penggunaan plugin untuk mengoptimalkan hasil akhir </w:t>
      </w:r>
      <w:r w:rsidR="00C35A4C">
        <w:rPr>
          <w:rStyle w:val="FootnoteReference"/>
          <w:rFonts w:eastAsia="Palatino Linotype"/>
        </w:rPr>
        <w:footnoteReference w:id="16"/>
      </w:r>
      <w:r w:rsidRPr="00E83D32">
        <w:rPr>
          <w:rFonts w:ascii="Palatino Linotype" w:eastAsia="Palatino Linotype" w:hAnsi="Palatino Linotype" w:cs="Palatino Linotype"/>
        </w:rPr>
        <w:t>.</w:t>
      </w:r>
      <w:r w:rsidR="00C35A4C">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 xml:space="preserve">Selain itu juga karena perangkat lunak dan perangkat keras yang diperlukan untuk produksi musik digital cukup besar. Biaya awal yang tinggi untuk </w:t>
      </w:r>
      <w:r w:rsidRPr="00E83D32">
        <w:rPr>
          <w:rFonts w:ascii="Palatino Linotype" w:eastAsia="Palatino Linotype" w:hAnsi="Palatino Linotype" w:cs="Palatino Linotype"/>
        </w:rPr>
        <w:lastRenderedPageBreak/>
        <w:t xml:space="preserve">peralatan berkualitas tinggi membuat banyak musisi merasa tertekan, meskipun ada alternatif gratis </w:t>
      </w:r>
      <w:r w:rsidR="00C35A4C">
        <w:rPr>
          <w:rStyle w:val="FootnoteReference"/>
          <w:rFonts w:eastAsia="Palatino Linotype"/>
        </w:rPr>
        <w:footnoteReference w:id="17"/>
      </w:r>
      <w:r w:rsidRPr="00E83D32">
        <w:rPr>
          <w:rFonts w:ascii="Palatino Linotype" w:eastAsia="Palatino Linotype" w:hAnsi="Palatino Linotype" w:cs="Palatino Linotype"/>
        </w:rPr>
        <w:t>.</w:t>
      </w:r>
    </w:p>
    <w:p w14:paraId="0EF5DAFD" w14:textId="0A815946" w:rsidR="00E83D32" w:rsidRPr="00E83D32" w:rsidRDefault="00E83D32" w:rsidP="00C35A4C">
      <w:pPr>
        <w:spacing w:after="0" w:line="360" w:lineRule="auto"/>
        <w:ind w:firstLine="426"/>
        <w:jc w:val="both"/>
        <w:rPr>
          <w:rFonts w:ascii="Palatino Linotype" w:eastAsia="Palatino Linotype" w:hAnsi="Palatino Linotype" w:cs="Palatino Linotype"/>
        </w:rPr>
      </w:pPr>
      <w:r w:rsidRPr="00E83D32">
        <w:rPr>
          <w:rFonts w:ascii="Palatino Linotype" w:eastAsia="Palatino Linotype" w:hAnsi="Palatino Linotype" w:cs="Palatino Linotype"/>
        </w:rPr>
        <w:t xml:space="preserve">Ada perbedaan antara metode digital dan metode produksi audio tradisional. Musisi sering mengalami kesulitan untuk menggabungkan metode lama dengan metode baru, sehingga mereka harus adaptasi dalam pendekatan kreatif mereka </w:t>
      </w:r>
      <w:r w:rsidR="00C35A4C">
        <w:rPr>
          <w:rStyle w:val="FootnoteReference"/>
          <w:rFonts w:eastAsia="Palatino Linotype"/>
        </w:rPr>
        <w:footnoteReference w:id="18"/>
      </w:r>
      <w:r w:rsidR="00C35A4C">
        <w:rPr>
          <w:rFonts w:ascii="Palatino Linotype" w:eastAsia="Palatino Linotype" w:hAnsi="Palatino Linotype" w:cs="Palatino Linotype"/>
          <w:lang w:val="en-US"/>
        </w:rPr>
        <w:t xml:space="preserve">. </w:t>
      </w:r>
      <w:r w:rsidRPr="00E83D32">
        <w:rPr>
          <w:rFonts w:ascii="Palatino Linotype" w:eastAsia="Palatino Linotype" w:hAnsi="Palatino Linotype" w:cs="Palatino Linotype"/>
        </w:rPr>
        <w:t xml:space="preserve">Juga adanya gangguan eksternal dan akustik ruangan yang tidak optimal. Hal ini menjadi masalah ketika beralih dari studio tradisional ke pengaturan didalam rumah atau studio kecil </w:t>
      </w:r>
      <w:r w:rsidR="00C35A4C">
        <w:rPr>
          <w:rStyle w:val="FootnoteReference"/>
          <w:rFonts w:eastAsia="Palatino Linotype"/>
        </w:rPr>
        <w:footnoteReference w:id="19"/>
      </w:r>
    </w:p>
    <w:p w14:paraId="3FDC7A24" w14:textId="77777777" w:rsidR="00E83D32" w:rsidRDefault="00E83D32">
      <w:pPr>
        <w:spacing w:after="0" w:line="360" w:lineRule="auto"/>
        <w:ind w:firstLine="426"/>
        <w:jc w:val="both"/>
        <w:rPr>
          <w:rFonts w:ascii="Palatino Linotype" w:eastAsia="Palatino Linotype" w:hAnsi="Palatino Linotype" w:cs="Palatino Linotype"/>
        </w:rPr>
      </w:pPr>
    </w:p>
    <w:p w14:paraId="4FBA1956" w14:textId="77777777" w:rsidR="00C35A4C" w:rsidRPr="00C35A4C" w:rsidRDefault="00C35A4C" w:rsidP="00C35A4C">
      <w:pPr>
        <w:numPr>
          <w:ilvl w:val="1"/>
          <w:numId w:val="1"/>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C35A4C">
        <w:rPr>
          <w:rFonts w:ascii="Palatino Linotype" w:eastAsia="Palatino Linotype" w:hAnsi="Palatino Linotype" w:cs="Palatino Linotype"/>
          <w:b/>
          <w:color w:val="000000"/>
        </w:rPr>
        <w:t>Pengaruh terhadap Pelestarian Warisan Budaya</w:t>
      </w:r>
    </w:p>
    <w:p w14:paraId="6B85B03A" w14:textId="1169BCEB"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Selain itu, inovasi open-source memberikan kesempatan untuk memanfaatkan teknologi untuk merevitalisasi warisan budaya. Selain berfungsi sebagai alat untuk produksi musik, DAW juga berfungsi sebagai media untuk mempertahankan praktik budaya dan teknik penting. Dengan bantuan teknologi digital, artis modern dan tradisional dapat bekerja sama untuk membuat karya yang menggabungkan elemen dari kedua dunia.</w:t>
      </w:r>
    </w:p>
    <w:p w14:paraId="180C18DA" w14:textId="208149F5"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Meskipun teknologi digital menawarkan cara yang menjanjikan untuk melestarikan warisan budaya, penting untuk mempertimbangkan implikasi yang lebih luas dari penggunaannya. Untuk memastikan bahwa kemajuan teknologi tidak membatasi nilai-nilai budaya, integrasi teknologi dengan praktik harus dilakukan dengan hati-hati. </w:t>
      </w:r>
    </w:p>
    <w:p w14:paraId="71CEDEFD" w14:textId="1AFEF387"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Studi kasus yang dilakukan pada tahun 2023 oleh Guanhong Liu, Xiang Ding, Jinghe Cai, Yuting Diao, Tianyu Yu, Haiqing Xu, dan Haipeng Mi menunjukkan bahwa penggabungan inovasi modern dengan keahlian tradisional dapat merevitalisasi warisan budaya tak benda (ICH). Lokakarya pengerjaan Hairy Monkey menunjukkan bagaimana peserta dapat menggunakan inspirasi budaya ICH untuk membuat karya inovatif dengan alat digital. Namun demikian, ini juga menekankan betapa pentingnya </w:t>
      </w:r>
      <w:r w:rsidRPr="00C35A4C">
        <w:rPr>
          <w:rFonts w:ascii="Palatino Linotype" w:eastAsia="Palatino Linotype" w:hAnsi="Palatino Linotype" w:cs="Palatino Linotype"/>
        </w:rPr>
        <w:lastRenderedPageBreak/>
        <w:t>manajemen yang cermat untuk memastikan bahwa integrasi teknologi tidak membahayakan nilai-nilai budaya yang ada. Ini menunjukkan betapa pentingnya penelitian lebih lanjut untuk praktik pelestarian budaya yang berkelanjutan. Potensi besar untuk melestarikan warisan budaya dengan merevitalisasi praktik dan kerajinan tradisional melalui inovasi sumber terbuka, terutama teknologi digital.</w:t>
      </w:r>
    </w:p>
    <w:p w14:paraId="284D7930" w14:textId="1F4A76C6"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Seperti yang ditunjukkan dalam berbagai studi kasus, alat digital seperti Digital Audio Workstation (DAW) dapat berfungsi sebagai media untuk mempertahankan dan mengembangkan teknik budaya. Namun, menggabungkan teknologi dengan nilai-nilai budaya menghadirkan tantangan, dan untuk menjamin keberlanjutan warisan budaya diperlukan pengelolaan yang cermat </w:t>
      </w:r>
      <w:r>
        <w:rPr>
          <w:rStyle w:val="FootnoteReference"/>
          <w:rFonts w:eastAsia="Palatino Linotype"/>
        </w:rPr>
        <w:footnoteReference w:id="20"/>
      </w:r>
    </w:p>
    <w:p w14:paraId="049B69FA" w14:textId="06BB4115"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Studi lain oleh Junping dan Huixia menekankan betapa pentingnya menggabungkan warisan budaya bukan benda dengan model pembangunan ekonomi inovatif. Penelitian ini juga menekankan peran teknologi digital dalam memperkuat perlindungan budaya. Ini menunjukkan bahwa teknologi baru dapat membantu melestarikan dan menginovasi warisan budaya. Namun, ia juga mengakui bahwa menyeimbangkan inovasi dan perlindungan adalah tantangan, dan manajemen yang hati-hati diperlukan untuk menghindari kompromi dengan nilai-nilai budaya yang ada. Mengembangkan pendekatan praktis untuk penggunaan alat digital seperti DAW dalam pelestarian budaya berkelanjutan membutuhkan penelitian lebih lanjut </w:t>
      </w:r>
      <w:r>
        <w:rPr>
          <w:rStyle w:val="FootnoteReference"/>
          <w:rFonts w:eastAsia="Palatino Linotype"/>
        </w:rPr>
        <w:footnoteReference w:id="21"/>
      </w:r>
      <w:r w:rsidRPr="00C35A4C">
        <w:rPr>
          <w:rFonts w:ascii="Palatino Linotype" w:eastAsia="Palatino Linotype" w:hAnsi="Palatino Linotype" w:cs="Palatino Linotype"/>
        </w:rPr>
        <w:t>.</w:t>
      </w:r>
    </w:p>
    <w:p w14:paraId="1DCD82AB" w14:textId="58BC6A1D"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Dengan inovasi teknologi, terutama open-source, terdapat peluang besar untuk melestarikan kekayaan budaya yang terancam punah. Salah satu contohnya adalah penggunaan Digital Audio Workstations (DAW), yang bukan hanya alat untuk membuat musik tetapi juga sarana untuk menyimpan praktik dan teknik penting dalam budaya. Kolaborasi antara seniman tradisional dan modern dapat dilakukan dengan </w:t>
      </w:r>
      <w:r w:rsidRPr="00C35A4C">
        <w:rPr>
          <w:rFonts w:ascii="Palatino Linotype" w:eastAsia="Palatino Linotype" w:hAnsi="Palatino Linotype" w:cs="Palatino Linotype"/>
        </w:rPr>
        <w:lastRenderedPageBreak/>
        <w:t xml:space="preserve">teknologi digital untuk menghasilkan karya yang menggabungkan elemen dari kedua dunia, memperkaya warisan budaya yang ada </w:t>
      </w:r>
      <w:r>
        <w:rPr>
          <w:rStyle w:val="FootnoteReference"/>
          <w:rFonts w:eastAsia="Palatino Linotype"/>
        </w:rPr>
        <w:footnoteReference w:id="22"/>
      </w:r>
      <w:r w:rsidRPr="00C35A4C">
        <w:rPr>
          <w:rFonts w:ascii="Palatino Linotype" w:eastAsia="Palatino Linotype" w:hAnsi="Palatino Linotype" w:cs="Palatino Linotype"/>
        </w:rPr>
        <w:t>.</w:t>
      </w:r>
    </w:p>
    <w:p w14:paraId="18F25655" w14:textId="1A0EFCB4"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Salah satu manfaat teknologi dalam pelestarian budaya adalah dokumentasi dan aksesibilitas, karena teknologi memungkinkan dokumentasi seni tradisional, pengetahuan adat, dan dokumen sejarah disimpan dalam format digital. Ini meningkatkan rasa bangga terhadap budaya lokal dan menjangkau khalayak yang lebih luas </w:t>
      </w:r>
      <w:r>
        <w:rPr>
          <w:rStyle w:val="FootnoteReference"/>
          <w:rFonts w:eastAsia="Palatino Linotype"/>
        </w:rPr>
        <w:footnoteReference w:id="23"/>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Manfaat kedua bahwa Aplikasi mobile dan platform online dapat memberikan informasi dan tutorial tentang budaya lokal, meningkatkan pemahaman masyarakat tentang warisan mereka </w:t>
      </w:r>
      <w:r>
        <w:rPr>
          <w:rStyle w:val="FootnoteReference"/>
          <w:rFonts w:eastAsia="Palatino Linotype"/>
        </w:rPr>
        <w:footnoteReference w:id="24"/>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Ketiga, pariwisata budaya meningkatkan ekonomi lokal dan mempromosikan budaya </w:t>
      </w:r>
      <w:r>
        <w:rPr>
          <w:rStyle w:val="FootnoteReference"/>
          <w:rFonts w:eastAsia="Palatino Linotype"/>
        </w:rPr>
        <w:footnoteReference w:id="25"/>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Manfaat keempat adalah peluang untuk berkolaborasi. Teknologi digital memungkinkan kolaborasi antara seniman tradisional dan modern. Ini memungkinkan pembuatan karya hibrida yang memadukan elemen tradisional dan kontemporer. Integrasi ini mungkin menghasilkan ekspresi budaya yang inovatif sambil mempertahankan prinsip praktik tradisional </w:t>
      </w:r>
      <w:r>
        <w:rPr>
          <w:rStyle w:val="FootnoteReference"/>
          <w:rFonts w:eastAsia="Palatino Linotype"/>
        </w:rPr>
        <w:footnoteReference w:id="26"/>
      </w:r>
    </w:p>
    <w:p w14:paraId="00294FA4" w14:textId="693F682B"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Selain manfaat teknologi untuk pelestarian budaya, masih ada beberapa tantangan untuk menggabungkan teknologi dengan nilai-nilai budaya. Salah satu tantangan utama adalah memastikan bahwa esensi dan nilai-nilai budaya asli tidak dirusak oleh digitalisasi. Agar representasi budaya tetap akurat dan tidak disederhanakan, hal ini </w:t>
      </w:r>
      <w:r w:rsidRPr="00C35A4C">
        <w:rPr>
          <w:rFonts w:ascii="Palatino Linotype" w:eastAsia="Palatino Linotype" w:hAnsi="Palatino Linotype" w:cs="Palatino Linotype"/>
        </w:rPr>
        <w:lastRenderedPageBreak/>
        <w:t xml:space="preserve">memerlukan perhatian khusus </w:t>
      </w:r>
      <w:r>
        <w:rPr>
          <w:rStyle w:val="FootnoteReference"/>
          <w:rFonts w:eastAsia="Palatino Linotype"/>
        </w:rPr>
        <w:footnoteReference w:id="27"/>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Teknologi dapat mendorong inovasi, tetapi penting untuk menyeimbangkan kemajuan teknologi dengan nilai-nilai budaya agar warisan budaya tetap utuh. Ini membutuhkan pendekatan yang bijak untuk mengintegrasikan alat digital dengan metode tradisional </w:t>
      </w:r>
      <w:r>
        <w:rPr>
          <w:rStyle w:val="FootnoteReference"/>
          <w:rFonts w:eastAsia="Palatino Linotype"/>
        </w:rPr>
        <w:footnoteReference w:id="28"/>
      </w:r>
    </w:p>
    <w:p w14:paraId="4CFED0C3" w14:textId="408C1EED"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Untuk memastikan pelestarian warisan budaya yang berkelanjutan melalui teknologi, diperlukan tindakan praktis yang dapat ditemukan melalui penelitian lebih lanjut. Sangat penting untuk menciptakan platform yang efektif untuk mendokumentasikan dan mempromosikan warisan budaya. Ini dapat dicapai melalui pendekatan yang seimbang antara pemanfaatan teknologi dan pelestarian tradisi, sehingga warisan budaya dapat tetap hidup dan relevan bagi generasi mendatang.</w:t>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Revitalisasi pedesaan harus diintegrasikan dengan perlindungan warisan budaya bukan benda dengan memastikan bahwa pelestarian budaya mendorong keberlanjutan dan pertumbuhan ekonomi regional </w:t>
      </w:r>
      <w:r>
        <w:rPr>
          <w:rStyle w:val="FootnoteReference"/>
          <w:rFonts w:eastAsia="Palatino Linotype"/>
        </w:rPr>
        <w:footnoteReference w:id="29"/>
      </w:r>
    </w:p>
    <w:p w14:paraId="669BA66C" w14:textId="77777777" w:rsidR="00C35A4C" w:rsidRPr="00C407E8" w:rsidRDefault="00C35A4C" w:rsidP="00C35A4C">
      <w:pPr>
        <w:spacing w:line="276" w:lineRule="auto"/>
        <w:rPr>
          <w:rFonts w:ascii="Segoe UI" w:hAnsi="Segoe UI" w:cs="Segoe UI"/>
          <w:color w:val="000000" w:themeColor="text1"/>
          <w:shd w:val="clear" w:color="auto" w:fill="FFFFFF"/>
        </w:rPr>
      </w:pPr>
    </w:p>
    <w:p w14:paraId="7C4C786A" w14:textId="77777777" w:rsidR="00C35A4C" w:rsidRPr="00C35A4C" w:rsidRDefault="00C35A4C" w:rsidP="00C35A4C">
      <w:pPr>
        <w:numPr>
          <w:ilvl w:val="1"/>
          <w:numId w:val="1"/>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C35A4C">
        <w:rPr>
          <w:rFonts w:ascii="Palatino Linotype" w:eastAsia="Palatino Linotype" w:hAnsi="Palatino Linotype" w:cs="Palatino Linotype"/>
          <w:b/>
          <w:color w:val="000000"/>
        </w:rPr>
        <w:t>Analisis Kebisingan Asimetris dalam Proses Produksi</w:t>
      </w:r>
    </w:p>
    <w:p w14:paraId="1CB46C07" w14:textId="5A8B33C0"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Dalam proses produksi di Digital Audio Workstations (DAW), kebisingan asimetris semakin mendapat perhatian, terutama karena dampaknya terhadap akurasi dan efisiensi produksi audio. Penelitian oleh Badunenko dan Henderson menunjukkan bahwa tidak banyak perhatian diberikan pada kebisingan asimetris dalam analisis produksi DAW, yang dapat mempengaruhi akurasi dan efisiensi proses</w:t>
      </w:r>
      <w:r>
        <w:rPr>
          <w:rStyle w:val="FootnoteReference"/>
          <w:rFonts w:eastAsia="Palatino Linotype"/>
        </w:rPr>
        <w:footnoteReference w:id="30"/>
      </w:r>
      <w:r w:rsidRPr="00C35A4C">
        <w:rPr>
          <w:rFonts w:ascii="Palatino Linotype" w:eastAsia="Palatino Linotype" w:hAnsi="Palatino Linotype" w:cs="Palatino Linotype"/>
        </w:rPr>
        <w:t xml:space="preserve">. </w:t>
      </w:r>
    </w:p>
    <w:p w14:paraId="723808A6" w14:textId="12FBBBEE"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 xml:space="preserve">Mengadopsi model yang mempertimbangkan komponen ini dapat memberikan gambaran yang lebih akurat tentang kegagalan DAW saat ini, meskipun ini dapat berdampak pada hasil akhir proses produksi </w:t>
      </w:r>
      <w:r>
        <w:rPr>
          <w:rStyle w:val="FootnoteReference"/>
          <w:rFonts w:eastAsia="Palatino Linotype"/>
        </w:rPr>
        <w:footnoteReference w:id="31"/>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Dalam proses produksi, variasi tingkat </w:t>
      </w:r>
      <w:r w:rsidRPr="00C35A4C">
        <w:rPr>
          <w:rFonts w:ascii="Palatino Linotype" w:eastAsia="Palatino Linotype" w:hAnsi="Palatino Linotype" w:cs="Palatino Linotype"/>
        </w:rPr>
        <w:lastRenderedPageBreak/>
        <w:t>kebisingan yang tidak merata di beberapa titik disebut kebisingan asimetris. Produsen suara sering bergantung pada kualitas suara yang dihasilkan, jadi hal ini dapat menyebabkan pekerjaan yang tidak efisien di DAW.</w:t>
      </w:r>
      <w:r>
        <w:rPr>
          <w:rFonts w:ascii="Palatino Linotype" w:eastAsia="Palatino Linotype" w:hAnsi="Palatino Linotype" w:cs="Palatino Linotype"/>
          <w:lang w:val="en-US"/>
        </w:rPr>
        <w:t xml:space="preserve"> </w:t>
      </w:r>
      <w:r w:rsidRPr="00C35A4C">
        <w:rPr>
          <w:rFonts w:ascii="Palatino Linotype" w:eastAsia="Palatino Linotype" w:hAnsi="Palatino Linotype" w:cs="Palatino Linotype"/>
        </w:rPr>
        <w:t xml:space="preserve">Studi tambahan diperlukan untuk mempelajari penggunaan pemodelan kebisingan asimetris dalam DAW. Studi ini harus mencakup pembuatan alat yang dapat diakses oleh musisi dan produsen audio untuk mengidentifikasi dan memperbaiki masalah kebisingan yang ada. Alat yang akan sangat penting untuk meningkatkan efisiensi dan kualitas produksi audio, serta mengurangi dampak negatif dari kebisingan berlebih pada kesehatan pendengar dan pekerja </w:t>
      </w:r>
      <w:r>
        <w:rPr>
          <w:rStyle w:val="FootnoteReference"/>
          <w:rFonts w:eastAsia="Palatino Linotype"/>
        </w:rPr>
        <w:footnoteReference w:id="32"/>
      </w:r>
      <w:r w:rsidRPr="00C35A4C">
        <w:rPr>
          <w:rFonts w:ascii="Palatino Linotype" w:eastAsia="Palatino Linotype" w:hAnsi="Palatino Linotype" w:cs="Palatino Linotype"/>
        </w:rPr>
        <w:t>.</w:t>
      </w:r>
    </w:p>
    <w:p w14:paraId="6AB0C38F" w14:textId="77777777" w:rsidR="00C35A4C" w:rsidRPr="00C35A4C" w:rsidRDefault="00C35A4C" w:rsidP="00C35A4C">
      <w:pPr>
        <w:spacing w:after="0" w:line="360" w:lineRule="auto"/>
        <w:ind w:firstLine="426"/>
        <w:jc w:val="both"/>
        <w:rPr>
          <w:rFonts w:ascii="Palatino Linotype" w:eastAsia="Palatino Linotype" w:hAnsi="Palatino Linotype" w:cs="Palatino Linotype"/>
        </w:rPr>
      </w:pPr>
      <w:r w:rsidRPr="00C35A4C">
        <w:rPr>
          <w:rFonts w:ascii="Palatino Linotype" w:eastAsia="Palatino Linotype" w:hAnsi="Palatino Linotype" w:cs="Palatino Linotype"/>
        </w:rPr>
        <w:t>Kebisingan asimetris adalah komponen penting dalam analisis produksi audio yang sering diabaikan. Industri musik memiliki kesempatan untuk meningkatkan kualitas produk akhir mereka dan meningkatkan efisiensi proses produksi dengan memperoleh pemahaman yang lebih baik tentang bagaimana kebisingan ini berfungsi dalam DAW serta pengembangan alat untuk menguranginya. Penelitian tambahan diperlukan untuk memaksimalkan potensi pemodelan kebisingan asimetris.</w:t>
      </w:r>
    </w:p>
    <w:p w14:paraId="5F66ED6E" w14:textId="77777777" w:rsidR="00C35A4C" w:rsidRDefault="00C35A4C" w:rsidP="00C35A4C">
      <w:pPr>
        <w:spacing w:after="0" w:line="360" w:lineRule="auto"/>
        <w:jc w:val="both"/>
        <w:rPr>
          <w:rFonts w:ascii="Palatino Linotype" w:eastAsia="Palatino Linotype" w:hAnsi="Palatino Linotype" w:cs="Palatino Linotype"/>
        </w:rPr>
      </w:pPr>
      <w:r w:rsidRPr="00C35A4C">
        <w:rPr>
          <w:rFonts w:ascii="Palatino Linotype" w:eastAsia="Palatino Linotype" w:hAnsi="Palatino Linotype" w:cs="Palatino Linotype"/>
        </w:rPr>
        <w:t>Secara keseluruhan, meskipun terjadi banyak kemajuan dalam inovasi open-source dalam industri produksi musik, masih ada banyak masalah yang harus diselesaikan. Untuk melestarikan warisan budaya, meningkatkan efisiensi produksi, dan memahami kebisingan asimetris, penelitian lebih lanjut diperlukan. Peneliti dan praktisi dapat memulai era baru dalam produksi musik yang lebih inklusif dan inovatif dengan melakukan penelitian dan eksplorasi di bidang ini.</w:t>
      </w:r>
    </w:p>
    <w:p w14:paraId="1780D849" w14:textId="77777777" w:rsidR="00C35A4C" w:rsidRDefault="00C35A4C" w:rsidP="00C35A4C">
      <w:pPr>
        <w:spacing w:after="0" w:line="360" w:lineRule="auto"/>
        <w:jc w:val="both"/>
        <w:rPr>
          <w:rFonts w:ascii="Palatino Linotype" w:eastAsia="Palatino Linotype" w:hAnsi="Palatino Linotype" w:cs="Palatino Linotype"/>
        </w:rPr>
      </w:pPr>
    </w:p>
    <w:p w14:paraId="00000024" w14:textId="77777777" w:rsidR="00472341" w:rsidRDefault="00596907">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SIMPULAN</w:t>
      </w:r>
    </w:p>
    <w:p w14:paraId="3EB4A5FB" w14:textId="77777777" w:rsidR="00C35A4C" w:rsidRDefault="00C35A4C"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r w:rsidRPr="00C35A4C">
        <w:rPr>
          <w:rFonts w:ascii="Palatino Linotype" w:eastAsia="Palatino Linotype" w:hAnsi="Palatino Linotype" w:cs="Palatino Linotype"/>
          <w:bCs/>
          <w:color w:val="000000"/>
        </w:rPr>
        <w:t xml:space="preserve">Dalam penelitian ini, dibahas bagaimana inovasi open-source dalam Digital Audio Workstation (DAW) berdampak besar pada produksi musik, desain suara, dan pelestarian warisan budaya. Dengan kemajuan teknologi digital, DAW telah menjadi alat penting untuk produsen audio untuk menciptakan, mengedit, dan mempersembahkan konten audio. Dengan memasukkan teknologi ke dalam DAW, produksi musik menjadi lebih efisien dan musisi modern dan tradisional memiliki lebih </w:t>
      </w:r>
      <w:r w:rsidRPr="00C35A4C">
        <w:rPr>
          <w:rFonts w:ascii="Palatino Linotype" w:eastAsia="Palatino Linotype" w:hAnsi="Palatino Linotype" w:cs="Palatino Linotype"/>
          <w:bCs/>
          <w:color w:val="000000"/>
        </w:rPr>
        <w:lastRenderedPageBreak/>
        <w:t xml:space="preserve">banyak kesempatan untuk bekerja sama satu sama lain, yang menghasilkan karya yang lebih kaya dan inovatif. </w:t>
      </w:r>
    </w:p>
    <w:p w14:paraId="765048BF" w14:textId="77777777" w:rsidR="00C35A4C" w:rsidRDefault="00C35A4C"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r w:rsidRPr="00C35A4C">
        <w:rPr>
          <w:rFonts w:ascii="Palatino Linotype" w:eastAsia="Palatino Linotype" w:hAnsi="Palatino Linotype" w:cs="Palatino Linotype"/>
          <w:bCs/>
          <w:color w:val="000000"/>
        </w:rPr>
        <w:t xml:space="preserve">Memang akan ada beberapa keuntungan besar, seperti lebih efisien dan lebih mudah bagi musisi independen, tetapi masih ada masalah, terutama ketika memasukkan teknologi digital ke dalam praktik budaya tradisional. Untuk mengatasi perbedaan antara teori dan praktik DAW, musisi harus menerima pelatihan yang cukup dan sumber daya yang tepat. Selain itu, penelitian lebih lanjut diperlukan untuk memahami dan memecahkan masalah kebisingan asimetris yang terjadi selama proses produksi, yang dapat memengaruhi akurasi dan kualitas suara. </w:t>
      </w:r>
    </w:p>
    <w:p w14:paraId="2406CA56" w14:textId="77777777" w:rsidR="00C35A4C" w:rsidRDefault="00C35A4C"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r w:rsidRPr="00C35A4C">
        <w:rPr>
          <w:rFonts w:ascii="Palatino Linotype" w:eastAsia="Palatino Linotype" w:hAnsi="Palatino Linotype" w:cs="Palatino Linotype"/>
          <w:bCs/>
          <w:color w:val="000000"/>
        </w:rPr>
        <w:t>Dengan penggunaan DAW berbasis open-source, kemajuan teknologi dapat meningkatkan produksi musik dan melindungi praktik budaya dan teknik penting. Untuk memastikan bahwa integrasi teknologi tidak merusak nilai-nilai budaya yang ada, pengelolaan yang cermat diperlukan. Tantangan saat ini dapat diatasi untuk melestarikan warisan budaya yang lebih relevan dan berkelanjutan bagi generasi mendatang dengan kolaborasi antara komunitas, pemerintah, dan sektor pendidikan.</w:t>
      </w:r>
    </w:p>
    <w:p w14:paraId="7964A18D" w14:textId="77777777" w:rsidR="00C35A4C" w:rsidRDefault="00C35A4C"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r w:rsidRPr="00C35A4C">
        <w:rPr>
          <w:rFonts w:ascii="Palatino Linotype" w:eastAsia="Palatino Linotype" w:hAnsi="Palatino Linotype" w:cs="Palatino Linotype"/>
          <w:bCs/>
          <w:color w:val="000000"/>
        </w:rPr>
        <w:t>Studi ini menunjukkan bahwa untuk mendorong pengembangan DAW menuju era produksi musik yang lebih inklusif dan inovatif, pengembangan alat untuk meningkatkan efisiensi produksi, pelestarian budaya, dan analisis kebisingan asimetris harus difokuskan.</w:t>
      </w:r>
    </w:p>
    <w:p w14:paraId="511D3907" w14:textId="4FCA7254" w:rsidR="00C35A4C" w:rsidRPr="00C35A4C" w:rsidRDefault="00C35A4C"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lang w:val="en-US"/>
        </w:rPr>
      </w:pPr>
      <w:r w:rsidRPr="00C35A4C">
        <w:rPr>
          <w:rFonts w:ascii="Palatino Linotype" w:eastAsia="Palatino Linotype" w:hAnsi="Palatino Linotype" w:cs="Palatino Linotype"/>
          <w:bCs/>
          <w:color w:val="000000"/>
        </w:rPr>
        <w:t xml:space="preserve">Penulisan ini juga menghasilkan beberapa rekomendasi untuk penelitian lanjutan tentang inovasi open-source dalam produksi musik dan Digital Audio Workstation (DAW), seperti: </w:t>
      </w:r>
      <w:r>
        <w:rPr>
          <w:rFonts w:ascii="Palatino Linotype" w:eastAsia="Palatino Linotype" w:hAnsi="Palatino Linotype" w:cs="Palatino Linotype"/>
          <w:bCs/>
          <w:color w:val="000000"/>
          <w:lang w:val="en-US"/>
        </w:rPr>
        <w:t xml:space="preserve">(1). </w:t>
      </w:r>
      <w:r w:rsidRPr="00C35A4C">
        <w:rPr>
          <w:rFonts w:ascii="Palatino Linotype" w:eastAsia="Palatino Linotype" w:hAnsi="Palatino Linotype" w:cs="Palatino Linotype"/>
          <w:bCs/>
          <w:color w:val="000000"/>
        </w:rPr>
        <w:t>Studi komparatif DAW berbasis Open-Source vs. Proprietary, penelitian yang membandingkan DAW berbasis open-source dengan DAW komersial dalam hal efektivitas, biaya, dan kemudahan penggunaan. Fokus pada elemen seperti pengalaman pengguna, fitur yang ditawarkan, dan bagaimana hal itu berdampak pada kolaborasi musisi independen</w:t>
      </w:r>
      <w:r>
        <w:rPr>
          <w:rFonts w:ascii="Palatino Linotype" w:eastAsia="Palatino Linotype" w:hAnsi="Palatino Linotype" w:cs="Palatino Linotype"/>
          <w:bCs/>
          <w:color w:val="000000"/>
          <w:lang w:val="en-US"/>
        </w:rPr>
        <w:t xml:space="preserve">; (2). </w:t>
      </w:r>
      <w:r w:rsidRPr="00C35A4C">
        <w:rPr>
          <w:rFonts w:ascii="Palatino Linotype" w:eastAsia="Palatino Linotype" w:hAnsi="Palatino Linotype" w:cs="Palatino Linotype"/>
          <w:bCs/>
          <w:color w:val="000000"/>
        </w:rPr>
        <w:t>Pengaruh teknologi digital terhadap kreativitas musisi, Penelitian lebih lanjut dapat menyelidiki bagaimana penggunaan DAW berbasis teknologi digital mempengaruhi proses kreatif musisi. Apa efek kemudahan dan ketersediaan teknologi terhadap inovasi dan eksperimen dalam pembuatan musik baru?</w:t>
      </w:r>
      <w:r>
        <w:rPr>
          <w:rFonts w:ascii="Palatino Linotype" w:eastAsia="Palatino Linotype" w:hAnsi="Palatino Linotype" w:cs="Palatino Linotype"/>
          <w:bCs/>
          <w:color w:val="000000"/>
          <w:lang w:val="en-US"/>
        </w:rPr>
        <w:t xml:space="preserve">; (3). </w:t>
      </w:r>
      <w:r w:rsidRPr="00C35A4C">
        <w:rPr>
          <w:rFonts w:ascii="Palatino Linotype" w:eastAsia="Palatino Linotype" w:hAnsi="Palatino Linotype" w:cs="Palatino Linotype"/>
          <w:bCs/>
          <w:color w:val="000000"/>
        </w:rPr>
        <w:t xml:space="preserve">Pelestarian warisan budaya melalui DAW, Penelitian tentang cara DAW </w:t>
      </w:r>
      <w:r w:rsidRPr="00C35A4C">
        <w:rPr>
          <w:rFonts w:ascii="Palatino Linotype" w:eastAsia="Palatino Linotype" w:hAnsi="Palatino Linotype" w:cs="Palatino Linotype"/>
          <w:bCs/>
          <w:color w:val="000000"/>
        </w:rPr>
        <w:lastRenderedPageBreak/>
        <w:t>dapat digunakan untuk melestarikan warisan budaya yang tak benda (Intangible Cultural Heritage) dalam konteks tertentu budaya atau daerah. Studi ini dapat membahas cara-cara di mana seniman tradisional dan modern dapat bekerja sama untuk membuat karya yang inklusif</w:t>
      </w:r>
      <w:r>
        <w:rPr>
          <w:rFonts w:ascii="Palatino Linotype" w:eastAsia="Palatino Linotype" w:hAnsi="Palatino Linotype" w:cs="Palatino Linotype"/>
          <w:bCs/>
          <w:color w:val="000000"/>
          <w:lang w:val="en-US"/>
        </w:rPr>
        <w:t xml:space="preserve">; (4). </w:t>
      </w:r>
      <w:r w:rsidRPr="00C35A4C">
        <w:rPr>
          <w:rFonts w:ascii="Palatino Linotype" w:eastAsia="Palatino Linotype" w:hAnsi="Palatino Linotype" w:cs="Palatino Linotype"/>
          <w:bCs/>
          <w:color w:val="000000"/>
        </w:rPr>
        <w:t>Aplikasi kebisingan asimetris dalam produksi audio, penelitian lebih lanjut tentang masalah kebisingan asimetris dalam DAW dan metode untuk mengontrol atau menguranginya. Mengembangkan teknik analisis atau instrumen yang lebih baik yang dapat membantu produsen audio mencapai kualitas suara yang lebih baik dan mengurangi inefisiensi</w:t>
      </w:r>
      <w:r>
        <w:rPr>
          <w:rFonts w:ascii="Palatino Linotype" w:eastAsia="Palatino Linotype" w:hAnsi="Palatino Linotype" w:cs="Palatino Linotype"/>
          <w:bCs/>
          <w:color w:val="000000"/>
          <w:lang w:val="en-US"/>
        </w:rPr>
        <w:t xml:space="preserve">; (5). </w:t>
      </w:r>
      <w:r w:rsidRPr="00C35A4C">
        <w:rPr>
          <w:rFonts w:ascii="Palatino Linotype" w:eastAsia="Palatino Linotype" w:hAnsi="Palatino Linotype" w:cs="Palatino Linotype"/>
          <w:bCs/>
          <w:color w:val="000000"/>
        </w:rPr>
        <w:t>Pengaruh pelatihan penggunaan DAW pada musisi, penelitian ini akan menilai apakah pelatihan dapat meningkatkan pemahaman musisi tentang penggunaan DAW</w:t>
      </w:r>
      <w:r>
        <w:rPr>
          <w:rFonts w:ascii="Palatino Linotype" w:eastAsia="Palatino Linotype" w:hAnsi="Palatino Linotype" w:cs="Palatino Linotype"/>
          <w:bCs/>
          <w:color w:val="000000"/>
          <w:lang w:val="en-US"/>
        </w:rPr>
        <w:t xml:space="preserve">; (6). </w:t>
      </w:r>
      <w:r w:rsidRPr="00C35A4C">
        <w:rPr>
          <w:rFonts w:ascii="Palatino Linotype" w:eastAsia="Palatino Linotype" w:hAnsi="Palatino Linotype" w:cs="Palatino Linotype"/>
          <w:bCs/>
          <w:color w:val="000000"/>
        </w:rPr>
        <w:t>Eksplorasi dampak ekonomi dari produksi musik digital, melihat bagaimana produksi musik digital mempengaruhi industri musik global dan lokal. Penelitian ini mungkin mencakup analisis statistik tentang pertumbuhan industri musik independen yang menggunakan DAW berbasis open-source dan dampak pertumbuhan tersebut terhadap ekonomi lokal</w:t>
      </w:r>
      <w:r>
        <w:rPr>
          <w:rFonts w:ascii="Palatino Linotype" w:eastAsia="Palatino Linotype" w:hAnsi="Palatino Linotype" w:cs="Palatino Linotype"/>
          <w:bCs/>
          <w:color w:val="000000"/>
          <w:lang w:val="en-US"/>
        </w:rPr>
        <w:t xml:space="preserve">; (7). </w:t>
      </w:r>
      <w:r w:rsidRPr="00C35A4C">
        <w:rPr>
          <w:rFonts w:ascii="Palatino Linotype" w:eastAsia="Palatino Linotype" w:hAnsi="Palatino Linotype" w:cs="Palatino Linotype"/>
          <w:bCs/>
          <w:color w:val="000000"/>
        </w:rPr>
        <w:t>Analisis Perubahan dalam dinamika kolaborasi music, mengkaji bagaimana teknologi digital khususnya penggunaan DAW mengubah cara musisi berinteraksi dan menciptakan musik</w:t>
      </w:r>
      <w:r>
        <w:rPr>
          <w:rFonts w:ascii="Palatino Linotype" w:eastAsia="Palatino Linotype" w:hAnsi="Palatino Linotype" w:cs="Palatino Linotype"/>
          <w:bCs/>
          <w:color w:val="000000"/>
          <w:lang w:val="en-US"/>
        </w:rPr>
        <w:t xml:space="preserve">; (8). </w:t>
      </w:r>
      <w:r w:rsidRPr="00C35A4C">
        <w:rPr>
          <w:rFonts w:ascii="Palatino Linotype" w:eastAsia="Palatino Linotype" w:hAnsi="Palatino Linotype" w:cs="Palatino Linotype"/>
          <w:bCs/>
          <w:color w:val="000000"/>
        </w:rPr>
        <w:t>Studi Kasus pada Komunitas Musik tertentu, meneliti bagaimana komunitas musik tertentu, seperti genre atau komunitas etnis, menggunakan DAW untuk produksi dan penyimpanan musik mereka. Penelitian ini dapat membantu memahami konteks khusus dan masalah yang dihadapi komunitas tersebut</w:t>
      </w:r>
      <w:r>
        <w:rPr>
          <w:rFonts w:ascii="Palatino Linotype" w:eastAsia="Palatino Linotype" w:hAnsi="Palatino Linotype" w:cs="Palatino Linotype"/>
          <w:bCs/>
          <w:color w:val="000000"/>
          <w:lang w:val="en-US"/>
        </w:rPr>
        <w:t xml:space="preserve">; (9). </w:t>
      </w:r>
      <w:r w:rsidRPr="00C35A4C">
        <w:rPr>
          <w:rFonts w:ascii="Palatino Linotype" w:eastAsia="Palatino Linotype" w:hAnsi="Palatino Linotype" w:cs="Palatino Linotype"/>
          <w:bCs/>
          <w:color w:val="000000"/>
        </w:rPr>
        <w:t>Pengaruh Media Sosial dan Platform Digital pada Distribusi Musik: Penelitian ini menyelidiki bagaimana media sosial dan platform distribusi digital mempengaruhi cara</w:t>
      </w:r>
      <w:r>
        <w:t xml:space="preserve"> </w:t>
      </w:r>
      <w:r w:rsidRPr="00C35A4C">
        <w:rPr>
          <w:rFonts w:ascii="Palatino Linotype" w:eastAsia="Palatino Linotype" w:hAnsi="Palatino Linotype" w:cs="Palatino Linotype"/>
          <w:bCs/>
          <w:color w:val="000000"/>
        </w:rPr>
        <w:t>musisi mempromosikan dan mendistribusikan karya mereka yang dibuat dengan DAW. Penelitian ini berfokus pada aspek pemasaran musik dan penerimaan karya oleh pendengar</w:t>
      </w:r>
      <w:r>
        <w:rPr>
          <w:rFonts w:ascii="Palatino Linotype" w:eastAsia="Palatino Linotype" w:hAnsi="Palatino Linotype" w:cs="Palatino Linotype"/>
          <w:bCs/>
          <w:color w:val="000000"/>
          <w:lang w:val="en-US"/>
        </w:rPr>
        <w:t xml:space="preserve">; (10). </w:t>
      </w:r>
      <w:r w:rsidRPr="00C35A4C">
        <w:rPr>
          <w:rFonts w:ascii="Palatino Linotype" w:eastAsia="Palatino Linotype" w:hAnsi="Palatino Linotype" w:cs="Palatino Linotype"/>
          <w:bCs/>
          <w:color w:val="000000"/>
        </w:rPr>
        <w:t xml:space="preserve">Kesehatan Mental Musisi dan Teknologi Digital: Penelitian yang menyelidiki hubungan antara penggunaan DAW dan kesehatan mental musisi, seperti tingkat stres, kreativitas, dan kepuasan kerja. Penelitian ini sangat penting untuk memahami keseimbangan antara teknologi modern dan kesehatan mental di dunia musik. </w:t>
      </w:r>
    </w:p>
    <w:p w14:paraId="692199CE" w14:textId="77777777" w:rsidR="00C35A4C" w:rsidRPr="00C35A4C" w:rsidRDefault="00C35A4C"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r w:rsidRPr="00C35A4C">
        <w:rPr>
          <w:rFonts w:ascii="Palatino Linotype" w:eastAsia="Palatino Linotype" w:hAnsi="Palatino Linotype" w:cs="Palatino Linotype"/>
          <w:bCs/>
          <w:color w:val="000000"/>
        </w:rPr>
        <w:t xml:space="preserve">Dengan melanjutkan penelitian ini, kita dapat memahami potensi kemajuan teknologi dalam produksi musik, bagaimana hal itu berdampak pada praktik budaya, </w:t>
      </w:r>
      <w:r w:rsidRPr="00C35A4C">
        <w:rPr>
          <w:rFonts w:ascii="Palatino Linotype" w:eastAsia="Palatino Linotype" w:hAnsi="Palatino Linotype" w:cs="Palatino Linotype"/>
          <w:bCs/>
          <w:color w:val="000000"/>
        </w:rPr>
        <w:lastRenderedPageBreak/>
        <w:t xml:space="preserve">dan bagaimana menggunakan teknologi dengan lebih baik untuk membantu masyarakat. </w:t>
      </w:r>
    </w:p>
    <w:p w14:paraId="00000026" w14:textId="77777777" w:rsidR="00472341" w:rsidRPr="00C35A4C" w:rsidRDefault="00472341" w:rsidP="00C35A4C">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p>
    <w:p w14:paraId="00000028" w14:textId="77777777" w:rsidR="00472341" w:rsidRDefault="00472341" w:rsidP="00C35A4C">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00000029" w14:textId="77777777" w:rsidR="00472341" w:rsidRDefault="00596907">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DAFTAR PUSTAKA</w:t>
      </w:r>
    </w:p>
    <w:p w14:paraId="22AF49BA" w14:textId="77777777" w:rsidR="00C35A4C" w:rsidRDefault="00C35A4C">
      <w:pPr>
        <w:widowControl w:val="0"/>
        <w:spacing w:after="0" w:line="240" w:lineRule="auto"/>
        <w:ind w:left="426" w:hanging="426"/>
        <w:jc w:val="both"/>
        <w:rPr>
          <w:rFonts w:ascii="Palatino Linotype" w:eastAsia="Palatino Linotype" w:hAnsi="Palatino Linotype" w:cs="Palatino Linotype"/>
        </w:rPr>
      </w:pPr>
    </w:p>
    <w:p w14:paraId="5419E8C7" w14:textId="3CF33C2F"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 xml:space="preserve">ADDIN Mendeley Bibliography CSL_BIBLIOGRAPHY </w:instrText>
      </w:r>
      <w:r>
        <w:rPr>
          <w:rFonts w:ascii="Palatino Linotype" w:eastAsia="Palatino Linotype" w:hAnsi="Palatino Linotype" w:cs="Palatino Linotype"/>
        </w:rPr>
        <w:fldChar w:fldCharType="separate"/>
      </w:r>
      <w:r w:rsidRPr="00C35A4C">
        <w:rPr>
          <w:rFonts w:ascii="Palatino Linotype" w:eastAsia="Palatino Linotype" w:hAnsi="Palatino Linotype" w:cs="Palatino Linotype"/>
        </w:rPr>
        <w:t>Admin. “Teknologi Sebagai Penjaga Budaya Dan Lingkungan Desa.” gondoharum.kendalkab.go.id, 2024. https://gondoharum.kendalkab.go.id/potensidetail/N1JuaEZFYWFnM09vSUVRVlFsZzRCdz09/teknologi-sebagai-penjaga-budaya-dan-lingkungan-desa.html.</w:t>
      </w:r>
    </w:p>
    <w:p w14:paraId="0103F9E8"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Agon, Rangga. “Pemanfaatan AI Untuk Efisiensi Produksi Media, Ungkap Dirut TVRI!” TVRI.co.id, 2024. https://www.tvri.co.id/pemanfaatan-ai-untuk-efisiensi-produksi-media/.</w:t>
      </w:r>
    </w:p>
    <w:p w14:paraId="1096E412"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Aisyah, Mutiara. “Musik Digital: Bermain, Belajar, Dan Berkarya Dari Rumah.” cloudcomputing, 2025.</w:t>
      </w:r>
    </w:p>
    <w:p w14:paraId="07B82F28"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Artista, Layung Jingga. “Strategi, Kreativitas, Dan Kompetensi Teknis Musisi Muda Dalam Penggunaan Daw Di Era Digital” 5, no. 6 (2024): 13063–71.</w:t>
      </w:r>
    </w:p>
    <w:p w14:paraId="3FF5BB61"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Artista, Layung Jingga, Fornia, Kurnia Eka Fajar, Yudi Sukmayadi, Pelatihan Kreasi, Keroncong Bagi, Pendidik Musik, et al. “Digital Making for Inheritance and Enlivening Intangible Cultural Heritage: A Case of Hairy Monkey Handicrafts.” Conference on Human Factors in Computing Systems - Proceedings 8, no. 1 (2023): 1–11. https://doi.org/10.1145/3544548.3581539.</w:t>
      </w:r>
    </w:p>
    <w:p w14:paraId="51225004"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Badunenko, Oleg, and Daniel J. Henderson. “Production Analysis with Asymmetric Noise.” Journal of Productivity Analysis 61, no. 1 (2024): 1–18. https://doi.org/10.1007/s11123-023-00680-5.</w:t>
      </w:r>
    </w:p>
    <w:p w14:paraId="2C648E88"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Brilianthearing.id.seni. “Seni Memproduksi Musik Dengan Teknologi Suara,” 2024. https://brillianthearing.id/seni-memproduksi-musik-dengan-teknologi-suara/.</w:t>
      </w:r>
    </w:p>
    <w:p w14:paraId="28BCD285"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Center, Legato Music. “Produksi Secara Analog vs Digital Audio.” Legatomusiccenter.com, n.d.</w:t>
      </w:r>
    </w:p>
    <w:p w14:paraId="6EE50D5C"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Chrisanto, Kevin, Rien Safrina, and Ceacilia Hardiarini. “KONSEP PEMBELAJARAN DAW (DIGITAL AUDIO WORKSTATION) DALAM MATA KULIAH TEKNOLOGI MUSIK Kevin.” Jurnal Penelitian Musik 2, no. 1 (2021): 54–64.</w:t>
      </w:r>
    </w:p>
    <w:p w14:paraId="643E627A"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Fajar, Kurnia Eka, and Yudi Sukmayadi. “Advantages of ‘DAW’ Composing Music for the Effectiveness of Learning the Process of Musical Practice” 519, no. Icade 2020 (2021): 258–61. https://doi.org/10.2991/assehr.k.210203.055.</w:t>
      </w:r>
    </w:p>
    <w:p w14:paraId="4854DD47"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Fornia. “Studio Production Techniques for High-Quality,” n.d., 1–47.</w:t>
      </w:r>
    </w:p>
    <w:p w14:paraId="7AB9C967"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Junping, Qin, and Zhen Huixia. “Research on the Protection and Inheritance of Intangible Cultural Heritage under the Background of Rural Revitalisation.” Applied Mathematics and Nonlinear Sciences 8, no. 2 (2023): 85–94. https://doi.org/10.2478/amns.2021.2.00250.</w:t>
      </w:r>
    </w:p>
    <w:p w14:paraId="447061BD"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Karya, Wijaya, and Beton Tbk. “Analisis Paparan Kebisingan Di Unit Produksi Jalur Ii Pt Wijaya Karya Beton Tbk. Pasuruan,” 2023.</w:t>
      </w:r>
    </w:p>
    <w:p w14:paraId="26626A1A"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Kreasi, Pelatihan, Keroncong Bagi, and Pendidik Musik. “SWARA</w:t>
      </w:r>
      <w:r w:rsidRPr="00C35A4C">
        <w:rPr>
          <w:rFonts w:ascii="Times New Roman" w:eastAsia="Palatino Linotype" w:hAnsi="Times New Roman" w:cs="Times New Roman"/>
        </w:rPr>
        <w:t> </w:t>
      </w:r>
      <w:r w:rsidRPr="00C35A4C">
        <w:rPr>
          <w:rFonts w:ascii="Palatino Linotype" w:eastAsia="Palatino Linotype" w:hAnsi="Palatino Linotype" w:cs="Palatino Linotype"/>
        </w:rPr>
        <w:t xml:space="preserve">: Jurnal Antologi </w:t>
      </w:r>
      <w:r w:rsidRPr="00C35A4C">
        <w:rPr>
          <w:rFonts w:ascii="Palatino Linotype" w:eastAsia="Palatino Linotype" w:hAnsi="Palatino Linotype" w:cs="Palatino Linotype"/>
        </w:rPr>
        <w:lastRenderedPageBreak/>
        <w:t>Pendidikan Musik Pembuatan Media Berbasis Digital Audio Workstation Pada” 2, no. April 2022 (2023): 57–66.</w:t>
      </w:r>
    </w:p>
    <w:p w14:paraId="288D2424"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Liu, Guanhong, Xianghua Sharon Ding, Jinghe Cai, Weiyun Wang, Xinyue Wang, Yuting Diao, Jin Chen, Tianyu Yu, Haiqing Xu, and Haipeng Mi. “Digital Making for Inheritance and Enlivening Intangible Cultural Heritage: A Case of Hairy Monkey Handicrafts.” Conference on Human Factors in Computing Systems - Proceedings, 2023. https://doi.org/10.1145/3544548.3581539.</w:t>
      </w:r>
    </w:p>
    <w:p w14:paraId="49B03180"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McLeish, Robert, and Jeff Link. “Music Programming.” Radio Production 8 (2021): 210–25. https://doi.org/10.4324/9781315744049-20.</w:t>
      </w:r>
    </w:p>
    <w:p w14:paraId="0767CCBA"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Mock, Meredith B., and Ryan M. Summers. “Mixed Culture Biocatalytic Production of the High-Value Biochemical 7-Methylxanthine.” Journal of Biological Engineering 17, no. 1 (2023): 1–11. https://doi.org/10.1186/s13036-022-00316-6.</w:t>
      </w:r>
    </w:p>
    <w:p w14:paraId="3425AB27"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Nicolaou, Constantinos, Maria Matsiola, and George Kalliris. “Technology-Enhanced Learning and Teaching Methodologies through Audiovisual Media.” Education Sciences 9, no. 3 (2019). https://doi.org/10.3390/educsci9030196.</w:t>
      </w:r>
    </w:p>
    <w:p w14:paraId="2423B7C2"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Ramadhani, Nurul Ilmi. “Inovasi Teknologi: Solusi Modern Untuk Pelestarian Budaya Lokal Di Tengah Globalisasi.” gentaandalas.com, n.d. https://www.gentaandalas.com/2024/05/27/inovasi-teknologi-solusi-modern-untuk-pelestarian-budaya-lokal-di-tengah-globalisasi/.</w:t>
      </w:r>
    </w:p>
    <w:p w14:paraId="094D56FC"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Silviana, Nukhe Andri, Ninny Siregar, and Marali Banjarnahor. “Pengukuran Dan Pemetaan Tingkat Kebisingan Pada Area Produksi.” Journal of Industrial and Manufacture Engineering 5, no. 2 (2021): 161–66. https://doi.org/10.31289/jime.v5i2.6101.</w:t>
      </w:r>
    </w:p>
    <w:p w14:paraId="770EBC4A"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Subali, Muhammad, Miftah Andriansyah, Imam Purwanto, and Debyo Saptono. “Rancang Bangun Portal Web E-Heritage Sebagai Platform Sistem Informasi Warisan Budaya.” Jurnal Ilmiah Teknologi Dan Rekayasa 26, no. 3 (2021): 240–53. https://doi.org/10.35760/tr.2021.v26i3.5357.</w:t>
      </w:r>
    </w:p>
    <w:p w14:paraId="0B5A4C4F"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Sutisna, Nganan, and Nanang Sutisna. “Multikultura SENI TRADISIONAL DI ERA DIGITAL DAN UPAYA SANGGAR SAWO” 3, no. 4 (2024). https://doi.org/10.7454/multikultura.v3i4.1075.</w:t>
      </w:r>
    </w:p>
    <w:p w14:paraId="222E3C0E"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Vries, Peter de. “Mengenal Digital Audio Workstation (DAW): Evolusi Dalam Produksi Musik Dan FL Studio.” blog.fisella.com, 2024. https://blog.fisella.com/2024/04/mengenal-digital-audio-workstation.html.</w:t>
      </w:r>
    </w:p>
    <w:p w14:paraId="62C2B841" w14:textId="77777777" w:rsidR="00C35A4C" w:rsidRPr="00C35A4C" w:rsidRDefault="00C35A4C" w:rsidP="00C35A4C">
      <w:pPr>
        <w:widowControl w:val="0"/>
        <w:spacing w:after="0" w:line="240" w:lineRule="auto"/>
        <w:ind w:left="426" w:hanging="426"/>
        <w:jc w:val="both"/>
        <w:rPr>
          <w:rFonts w:ascii="Palatino Linotype" w:eastAsia="Palatino Linotype" w:hAnsi="Palatino Linotype" w:cs="Palatino Linotype"/>
        </w:rPr>
      </w:pPr>
      <w:r w:rsidRPr="00C35A4C">
        <w:rPr>
          <w:rFonts w:ascii="Palatino Linotype" w:eastAsia="Palatino Linotype" w:hAnsi="Palatino Linotype" w:cs="Palatino Linotype"/>
        </w:rPr>
        <w:t>Wang, Mingke, and Newman Lau. “NFT Digital Twins: A Digitalization Strategy to Preserve and Sustain Miao Silver Craftsmanship in the Metaverse Era.” Heritage 6, no. 2 (2023): 1921–41. https://doi.org/10.3390/heritage6020103.</w:t>
      </w:r>
    </w:p>
    <w:p w14:paraId="31A0E196" w14:textId="63238747" w:rsidR="00C35A4C" w:rsidRDefault="00C35A4C">
      <w:pPr>
        <w:widowControl w:val="0"/>
        <w:spacing w:after="0" w:line="240" w:lineRule="auto"/>
        <w:ind w:left="426" w:hanging="426"/>
        <w:jc w:val="both"/>
        <w:rPr>
          <w:rFonts w:ascii="Palatino Linotype" w:eastAsia="Palatino Linotype" w:hAnsi="Palatino Linotype" w:cs="Palatino Linotype"/>
        </w:rPr>
      </w:pPr>
      <w:r>
        <w:rPr>
          <w:rFonts w:ascii="Palatino Linotype" w:eastAsia="Palatino Linotype" w:hAnsi="Palatino Linotype" w:cs="Palatino Linotype"/>
        </w:rPr>
        <w:fldChar w:fldCharType="end"/>
      </w:r>
    </w:p>
    <w:p w14:paraId="0000004B" w14:textId="77777777" w:rsidR="00472341" w:rsidRDefault="00472341">
      <w:pPr>
        <w:widowControl w:val="0"/>
        <w:spacing w:after="0" w:line="240" w:lineRule="auto"/>
        <w:ind w:left="426" w:hanging="426"/>
        <w:jc w:val="both"/>
        <w:rPr>
          <w:rFonts w:ascii="Palatino Linotype" w:eastAsia="Palatino Linotype" w:hAnsi="Palatino Linotype" w:cs="Palatino Linotype"/>
        </w:rPr>
      </w:pPr>
    </w:p>
    <w:p w14:paraId="0000004C" w14:textId="77777777" w:rsidR="00472341" w:rsidRDefault="00472341">
      <w:pPr>
        <w:spacing w:after="0" w:line="240" w:lineRule="auto"/>
        <w:jc w:val="both"/>
        <w:rPr>
          <w:rFonts w:ascii="Palatino Linotype" w:eastAsia="Palatino Linotype" w:hAnsi="Palatino Linotype" w:cs="Palatino Linotype"/>
          <w:color w:val="000000"/>
          <w:sz w:val="24"/>
          <w:szCs w:val="24"/>
        </w:rPr>
      </w:pPr>
    </w:p>
    <w:sectPr w:rsidR="00472341">
      <w:footerReference w:type="even" r:id="rId9"/>
      <w:footerReference w:type="default" r:id="rId10"/>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C8CCF" w14:textId="77777777" w:rsidR="00596907" w:rsidRDefault="00596907" w:rsidP="00C35A4C">
      <w:pPr>
        <w:spacing w:after="0" w:line="240" w:lineRule="auto"/>
      </w:pPr>
      <w:r>
        <w:separator/>
      </w:r>
    </w:p>
  </w:endnote>
  <w:endnote w:type="continuationSeparator" w:id="0">
    <w:p w14:paraId="2BAC84B4" w14:textId="77777777" w:rsidR="00596907" w:rsidRDefault="00596907" w:rsidP="00C3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9715726"/>
      <w:docPartObj>
        <w:docPartGallery w:val="Page Numbers (Bottom of Page)"/>
        <w:docPartUnique/>
      </w:docPartObj>
    </w:sdtPr>
    <w:sdtEndPr>
      <w:rPr>
        <w:rStyle w:val="PageNumber"/>
      </w:rPr>
    </w:sdtEndPr>
    <w:sdtContent>
      <w:p w14:paraId="1B2A0A18" w14:textId="308EC71D" w:rsidR="001B730E" w:rsidRDefault="001B730E" w:rsidP="00E23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381FD6" w14:textId="77777777" w:rsidR="001B730E" w:rsidRDefault="001B730E" w:rsidP="001B73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5493703"/>
      <w:docPartObj>
        <w:docPartGallery w:val="Page Numbers (Bottom of Page)"/>
        <w:docPartUnique/>
      </w:docPartObj>
    </w:sdtPr>
    <w:sdtEndPr>
      <w:rPr>
        <w:rStyle w:val="PageNumber"/>
      </w:rPr>
    </w:sdtEndPr>
    <w:sdtContent>
      <w:p w14:paraId="7AE8C39A" w14:textId="1213E32F" w:rsidR="001B730E" w:rsidRDefault="001B730E" w:rsidP="00E23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2A5417" w14:textId="77777777" w:rsidR="001B730E" w:rsidRDefault="001B730E" w:rsidP="001B73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B39CF" w14:textId="77777777" w:rsidR="00596907" w:rsidRDefault="00596907" w:rsidP="00C35A4C">
      <w:pPr>
        <w:spacing w:after="0" w:line="240" w:lineRule="auto"/>
      </w:pPr>
      <w:r>
        <w:separator/>
      </w:r>
    </w:p>
  </w:footnote>
  <w:footnote w:type="continuationSeparator" w:id="0">
    <w:p w14:paraId="247C28DA" w14:textId="77777777" w:rsidR="00596907" w:rsidRDefault="00596907" w:rsidP="00C35A4C">
      <w:pPr>
        <w:spacing w:after="0" w:line="240" w:lineRule="auto"/>
      </w:pPr>
      <w:r>
        <w:continuationSeparator/>
      </w:r>
    </w:p>
  </w:footnote>
  <w:footnote w:id="1">
    <w:p w14:paraId="097679DC" w14:textId="1251A54B" w:rsidR="00C35A4C" w:rsidRDefault="00C35A4C">
      <w:pPr>
        <w:pStyle w:val="FootnoteText"/>
      </w:pPr>
      <w:r>
        <w:rPr>
          <w:rStyle w:val="FootnoteReference"/>
        </w:rPr>
        <w:footnoteRef/>
      </w:r>
      <w:r>
        <w:t xml:space="preserve"> </w:t>
      </w:r>
      <w:r>
        <w:fldChar w:fldCharType="begin" w:fldLock="1"/>
      </w:r>
      <w:r>
        <w:instrText>ADDIN CSL_CITATION {"citationItems":[{"id":"ITEM-1","itemData":{"DOI":"10.3390/educsci9030196","ISSN":"22277102","abstract":"Contemporary rapid advancements in science and technology have brought about and continue to convey change in all sectors of everyday life. Education as one of the institutions of utmost importance is directly and indirectly affected by these changes and needs to redefine its role to keep pace. Nowadays, information and communications technologies (ICTs), in which audiovisual media technologies are encompassed, are omnipresent in all educational levels and disciplines, including media studies. New approaches in traditional teaching methodologies, which demand many skills and abilities by the educators, are reformulated through utilization of audiovisual media technologies, aiming at administering enriched outcomes that support the objectives that are set, especially in the field of media studies, where audiovisual media technologies are an integral part and even inherent in many of the courses (journalism, radio, television, social media, public relations, communication). The purpose of this paper is to summarize, through a theory and bibliographic review, the various implementations of audiovisual media as the educational techniques and tools that will provide technology-enhanced learning. As this paper is an investigation of the effects of audiovisual media in technology-enhanced learning and teaching methodologies, the contribution to the discipline of media studies is straightforward.","author":[{"dropping-particle":"","family":"Nicolaou","given":"Constantinos","non-dropping-particle":"","parse-names":false,"suffix":""},{"dropping-particle":"","family":"Matsiola","given":"Maria","non-dropping-particle":"","parse-names":false,"suffix":""},{"dropping-particle":"","family":"Kalliris","given":"George","non-dropping-particle":"","parse-names":false,"suffix":""}],"container-title":"Education Sciences","id":"ITEM-1","issue":"3","issued":{"date-parts":[["2019"]]},"title":"Technology-enhanced learning and teaching methodologies through audiovisual media","type":"article-journal","volume":"9"},"uris":["http://www.mendeley.com/documents/?uuid=2d9cdfa9-c9a3-404e-8c35-7ded4cde07f2"]}],"mendeley":{"formattedCitation":"Constantinos Nicolaou, Maria Matsiola, and George Kalliris, “Technology-Enhanced Learning and Teaching Methodologies through Audiovisual Media,” &lt;i&gt;Education Sciences&lt;/i&gt; 9, no. 3 (2019), https://doi.org/10.3390/educsci9030196.","plainTextFormattedCitation":"Constantinos Nicolaou, Maria Matsiola, and George Kalliris, “Technology-Enhanced Learning and Teaching Methodologies through Audiovisual Media,” Education Sciences 9, no. 3 (2019), https://doi.org/10.3390/educsci9030196.","previouslyFormattedCitation":"(Nicolaou et al., 2019)"},"properties":{"noteIndex":1},"schema":"https://github.com/citation-style-language/schema/raw/master/csl-citation.json"}</w:instrText>
      </w:r>
      <w:r>
        <w:fldChar w:fldCharType="separate"/>
      </w:r>
      <w:r w:rsidRPr="00C35A4C">
        <w:rPr>
          <w:noProof/>
        </w:rPr>
        <w:t xml:space="preserve">Constantinos Nicolaou, Maria Matsiola, and George Kalliris, “Technology-Enhanced Learning and Teaching Methodologies through Audiovisual Media,” </w:t>
      </w:r>
      <w:r w:rsidRPr="00C35A4C">
        <w:rPr>
          <w:i/>
          <w:noProof/>
        </w:rPr>
        <w:t>Education Sciences</w:t>
      </w:r>
      <w:r w:rsidRPr="00C35A4C">
        <w:rPr>
          <w:noProof/>
        </w:rPr>
        <w:t xml:space="preserve"> 9, no. 3 (2019), https://doi.org/10.3390/educsci9030196.</w:t>
      </w:r>
      <w:r>
        <w:fldChar w:fldCharType="end"/>
      </w:r>
    </w:p>
  </w:footnote>
  <w:footnote w:id="2">
    <w:p w14:paraId="7F20D632" w14:textId="681C7DD0" w:rsidR="00C35A4C" w:rsidRDefault="00C35A4C">
      <w:pPr>
        <w:pStyle w:val="FootnoteText"/>
      </w:pPr>
      <w:r>
        <w:rPr>
          <w:rStyle w:val="FootnoteReference"/>
        </w:rPr>
        <w:footnoteRef/>
      </w:r>
      <w:r>
        <w:t xml:space="preserve"> </w:t>
      </w:r>
      <w:r>
        <w:fldChar w:fldCharType="begin" w:fldLock="1"/>
      </w:r>
      <w:r>
        <w:instrText>ADDIN CSL_CITATION {"citationItems":[{"id":"ITEM-1","itemData":{"DOI":"10.1145/3544548.3581539","ISBN":"9781450394215","abstract":"Digital technologies can conduct an important role in preserving intangible cultural heritage (ICH). Nonetheless, existing work tends to be limited to digital storage, presentation, dissemination, and education, with comparatively little concentrating on production and reproduction of the craft, the key to revitalizing ICH. In this paper, we explore digital making as an approach for both the inheritance and innovation of ICH handicrafts. Taking Hairy Monkey craftsmanship as an instance, we conducted a workshop with 15 groups of makers, teaching them the traditional Hairy Monkey craft and subsequently enabling them to create innovative works with digital technologies in their own time. As revealed by our interviews with these participants, ICH brings cultural inspiration to digital making, and digital making rejuvenates ICH through innovative art forms and its positive influence on participants. As demonstrated in this paper, digital technologies can be deeply integrated with ICH through making to revitalize ICH from the core through living transmission.","author":[{"dropping-particle":"","family":"Liu","given":"Guanhong","non-dropping-particle":"","parse-names":false,"suffix":""},{"dropping-particle":"","family":"Ding","given":"Xianghua Sharon","non-dropping-particle":"","parse-names":false,"suffix":""},{"dropping-particle":"","family":"Cai","given":"Jinghe","non-dropping-particle":"","parse-names":false,"suffix":""},{"dropping-particle":"","family":"Wang","given":"Weiyun","non-dropping-particle":"","parse-names":false,"suffix":""},{"dropping-particle":"","family":"Wang","given":"Xinyue","non-dropping-particle":"","parse-names":false,"suffix":""},{"dropping-particle":"","family":"Diao","given":"Yuting","non-dropping-particle":"","parse-names":false,"suffix":""},{"dropping-particle":"","family":"Chen","given":"Jin","non-dropping-particle":"","parse-names":false,"suffix":""},{"dropping-particle":"","family":"Yu","given":"Tianyu","non-dropping-particle":"","parse-names":false,"suffix":""},{"dropping-particle":"","family":"Xu","given":"Haiqing","non-dropping-particle":"","parse-names":false,"suffix":""},{"dropping-particle":"","family":"Mi","given":"Haipeng","non-dropping-particle":"","parse-names":false,"suffix":""}],"container-title":"Conference on Human Factors in Computing Systems - Proceedings","id":"ITEM-1","issued":{"date-parts":[["2023"]]},"title":"Digital Making for Inheritance and Enlivening Intangible Cultural Heritage: A Case of Hairy Monkey Handicrafts","type":"article-journal"},"uris":["http://www.mendeley.com/documents/?uuid=949328dd-496d-4c4c-946f-a498f14305f5"]}],"mendeley":{"formattedCitation":"Guanhong Liu et al., “Digital Making for Inheritance and Enlivening Intangible Cultural Heritage: A Case of Hairy Monkey Handicrafts,” &lt;i&gt;Conference on Human Factors in Computing Systems - Proceedings&lt;/i&gt;, 2023, https://doi.org/10.1145/3544548.3581539.","plainTextFormattedCitation":"Guanhong Liu et al., “Digital Making for Inheritance and Enlivening Intangible Cultural Heritage: A Case of Hairy Monkey Handicrafts,” Conference on Human Factors in Computing Systems - Proceedings, 2023, https://doi.org/10.1145/3544548.3581539.","previouslyFormattedCitation":"(Liu et al., 2023)"},"properties":{"noteIndex":2},"schema":"https://github.com/citation-style-language/schema/raw/master/csl-citation.json"}</w:instrText>
      </w:r>
      <w:r>
        <w:fldChar w:fldCharType="separate"/>
      </w:r>
      <w:r w:rsidRPr="00C35A4C">
        <w:rPr>
          <w:noProof/>
        </w:rPr>
        <w:t xml:space="preserve">Guanhong Liu et al., “Digital Making for Inheritance and Enlivening Intangible Cultural Heritage: A Case of Hairy Monkey Handicrafts,” </w:t>
      </w:r>
      <w:r w:rsidRPr="00C35A4C">
        <w:rPr>
          <w:i/>
          <w:noProof/>
        </w:rPr>
        <w:t>Conference on Human Factors in Computing Systems - Proceedings</w:t>
      </w:r>
      <w:r w:rsidRPr="00C35A4C">
        <w:rPr>
          <w:noProof/>
        </w:rPr>
        <w:t>, 2023, https://doi.org/10.1145/3544548.3581539.</w:t>
      </w:r>
      <w:r>
        <w:fldChar w:fldCharType="end"/>
      </w:r>
    </w:p>
  </w:footnote>
  <w:footnote w:id="3">
    <w:p w14:paraId="25F14232" w14:textId="0FD78A52" w:rsidR="00C35A4C" w:rsidRDefault="00C35A4C">
      <w:pPr>
        <w:pStyle w:val="FootnoteText"/>
      </w:pPr>
      <w:r>
        <w:rPr>
          <w:rStyle w:val="FootnoteReference"/>
        </w:rPr>
        <w:footnoteRef/>
      </w:r>
      <w:r>
        <w:t xml:space="preserve"> </w:t>
      </w:r>
      <w:r>
        <w:fldChar w:fldCharType="begin" w:fldLock="1"/>
      </w:r>
      <w:r>
        <w:instrText>ADDIN CSL_CITATION {"citationItems":[{"id":"ITEM-1","itemData":{"DOI":"10.1007/s11123-023-00680-5","ISSN":"15730441","abstract":"Symmetric noise is the prevailing assumption in production analysis, but it is often violated in practice. Not only does asymmetric noise cause least-squares models to be inefficient, it can hide important features of the data which may be useful to the firm/policymaker. Here, we outline how to introduce asymmetric noise into a production or cost framework as well as develop a model to introduce inefficiency into said models. We derive closed-form solutions for the convolution of the noise and inefficiency distributions, the log-likelihood function, and inefficiency, as well as show how to introduce determinants of heteroskedasticity, efficiency and skewness to allow for heterogenous results. We perform a Monte Carlo study and profile analysis to examine the finite sample performance of the proposed estimators. We outline R and Stata packages that we have developed and apply to three empirical applications to show how our methods lead to improved fit, explain features of the data hidden by assuming symmetry, and how our approach is still able to estimate efficiency scores when the least-squares model exhibits the well-known “wrong skewness” problem in production analysis. The proposed models are useful for modeling risk linked to the outcome variable by allowing error asymmetry with or without inefficiency.","author":[{"dropping-particle":"","family":"Badunenko","given":"Oleg","non-dropping-particle":"","parse-names":false,"suffix":""},{"dropping-particle":"","family":"Henderson","given":"Daniel J.","non-dropping-particle":"","parse-names":false,"suffix":""}],"container-title":"Journal of Productivity Analysis","id":"ITEM-1","issue":"1","issued":{"date-parts":[["2024"]]},"page":"1-18","publisher":"Springer US","title":"Production analysis with asymmetric noise","type":"article-journal","volume":"61"},"uris":["http://www.mendeley.com/documents/?uuid=7ca85905-61c3-411a-91cc-9f8cbbec4eff"]}],"mendeley":{"formattedCitation":"Oleg Badunenko and Daniel J. Henderson, “Production Analysis with Asymmetric Noise,” &lt;i&gt;Journal of Productivity Analysis&lt;/i&gt; 61, no. 1 (2024): 1–18, https://doi.org/10.1007/s11123-023-00680-5.","plainTextFormattedCitation":"Oleg Badunenko and Daniel J. Henderson, “Production Analysis with Asymmetric Noise,” Journal of Productivity Analysis 61, no. 1 (2024): 1–18, https://doi.org/10.1007/s11123-023-00680-5.","previouslyFormattedCitation":"(Badunenko &amp; Henderson, 2024)"},"properties":{"noteIndex":3},"schema":"https://github.com/citation-style-language/schema/raw/master/csl-citation.json"}</w:instrText>
      </w:r>
      <w:r>
        <w:fldChar w:fldCharType="separate"/>
      </w:r>
      <w:r w:rsidRPr="00C35A4C">
        <w:rPr>
          <w:noProof/>
        </w:rPr>
        <w:t xml:space="preserve">Oleg Badunenko and Daniel J. Henderson, “Production Analysis with Asymmetric Noise,” </w:t>
      </w:r>
      <w:r w:rsidRPr="00C35A4C">
        <w:rPr>
          <w:i/>
          <w:noProof/>
        </w:rPr>
        <w:t>Journal of Productivity Analysis</w:t>
      </w:r>
      <w:r w:rsidRPr="00C35A4C">
        <w:rPr>
          <w:noProof/>
        </w:rPr>
        <w:t xml:space="preserve"> 61, no. 1 (2024): 1–18, https://doi.org/10.1007/s11123-023-00680-5.</w:t>
      </w:r>
      <w:r>
        <w:fldChar w:fldCharType="end"/>
      </w:r>
    </w:p>
  </w:footnote>
  <w:footnote w:id="4">
    <w:p w14:paraId="6CCF1E0A" w14:textId="18CB966C" w:rsidR="00C35A4C" w:rsidRDefault="00C35A4C">
      <w:pPr>
        <w:pStyle w:val="FootnoteText"/>
      </w:pPr>
      <w:r>
        <w:rPr>
          <w:rStyle w:val="FootnoteReference"/>
        </w:rPr>
        <w:footnoteRef/>
      </w:r>
      <w:r>
        <w:t xml:space="preserve"> </w:t>
      </w:r>
      <w:r>
        <w:fldChar w:fldCharType="begin" w:fldLock="1"/>
      </w:r>
      <w:r>
        <w:instrText>ADDIN CSL_CITATION {"citationItems":[{"id":"ITEM-1","itemData":{"DOI":"10.1186/s13036-022-00316-6","ISSN":"17541611","abstract":"Background: 7-Methylxanthine, a derivative of caffeine noted for its lack of toxicity and ability to treat and even prevent myopia progression, is a high-value biochemical with limited natural availability. Attempts to produce 7-methylxanthine through purely chemical methods of synthesis are faced with complicated chemical processes and/or the requirement of a variety of hazardous chemicals, resulting in low yields and racemic mixtures of products. In recent years, we have developed engineered microbial cells to produce several methylxanthines, including 3-methylxanthine, theobromine, and paraxanthine. The purpose of this study is to establish a more efficient biosynthetic process for the production of 7-methylxanthine from caffeine. Results: Here, we describe the use of a mixed-culture system composed of Escherichia coli strains engineered as caffeine and theobromine “specialist” cells. Optimal reaction conditions for the maximal conversion of caffeine to 7-methylxanthine were determined to be equal concentrations of caffeine and theobromine specialist cells at an optical density (600 nm) of 50 reacted with 2.5 mM caffeine for 5 h. When scaled-up to 560 mL, the simple biocatalytic reaction produced 183.81 mg 7-methylxanthine from 238.38 mg caffeine under ambient conditions, an 85.6% molar conversion. Following HPLC purification and solvent evaporation, 153.3 mg of dried 7-methylxanthine powder was collected, resulting in an 83.4% product recovery. Conclusion: We present the first report of a biocatalytic process designed specifically for the production and purification of the high-value biochemical 7-methylxanthine from caffeine using a mixed culture of E. coli strains. This process constitutes the most efficient method for the production of 7-methylxanthine from caffeine to date.","author":[{"dropping-particle":"","family":"Mock","given":"Meredith B.","non-dropping-particle":"","parse-names":false,"suffix":""},{"dropping-particle":"","family":"Summers","given":"Ryan M.","non-dropping-particle":"","parse-names":false,"suffix":""}],"container-title":"Journal of Biological Engineering","id":"ITEM-1","issue":"1","issued":{"date-parts":[["2023"]]},"page":"1-11","publisher":"BioMed Central","title":"Mixed culture biocatalytic production of the high-value biochemical 7-methylxanthine","type":"article-journal","volume":"17"},"uris":["http://www.mendeley.com/documents/?uuid=aafcf175-d093-44d5-83b5-f1942ca0b86a"]}],"mendeley":{"formattedCitation":"Meredith B. Mock and Ryan M. Summers, “Mixed Culture Biocatalytic Production of the High-Value Biochemical 7-Methylxanthine,” &lt;i&gt;Journal of Biological Engineering&lt;/i&gt; 17, no. 1 (2023): 1–11, https://doi.org/10.1186/s13036-022-00316-6.","plainTextFormattedCitation":"Meredith B. Mock and Ryan M. Summers, “Mixed Culture Biocatalytic Production of the High-Value Biochemical 7-Methylxanthine,” Journal of Biological Engineering 17, no. 1 (2023): 1–11, https://doi.org/10.1186/s13036-022-00316-6.","previouslyFormattedCitation":"(Mock &amp; Summers, 2023)"},"properties":{"noteIndex":4},"schema":"https://github.com/citation-style-language/schema/raw/master/csl-citation.json"}</w:instrText>
      </w:r>
      <w:r>
        <w:fldChar w:fldCharType="separate"/>
      </w:r>
      <w:r w:rsidRPr="00C35A4C">
        <w:rPr>
          <w:noProof/>
        </w:rPr>
        <w:t xml:space="preserve">Meredith B. Mock and Ryan M. Summers, “Mixed Culture Biocatalytic Production of the High-Value Biochemical 7-Methylxanthine,” </w:t>
      </w:r>
      <w:r w:rsidRPr="00C35A4C">
        <w:rPr>
          <w:i/>
          <w:noProof/>
        </w:rPr>
        <w:t>Journal of Biological Engineering</w:t>
      </w:r>
      <w:r w:rsidRPr="00C35A4C">
        <w:rPr>
          <w:noProof/>
        </w:rPr>
        <w:t xml:space="preserve"> 17, no. 1 (2023): 1–11, https://doi.org/10.1186/s13036-022-00316-6.</w:t>
      </w:r>
      <w:r>
        <w:fldChar w:fldCharType="end"/>
      </w:r>
    </w:p>
  </w:footnote>
  <w:footnote w:id="5">
    <w:p w14:paraId="08FCF4C5" w14:textId="45034F4A" w:rsidR="00C35A4C" w:rsidRDefault="00C35A4C">
      <w:pPr>
        <w:pStyle w:val="FootnoteText"/>
      </w:pPr>
      <w:r>
        <w:rPr>
          <w:rStyle w:val="FootnoteReference"/>
        </w:rPr>
        <w:footnoteRef/>
      </w:r>
      <w:r>
        <w:t xml:space="preserve"> </w:t>
      </w:r>
      <w:r>
        <w:fldChar w:fldCharType="begin" w:fldLock="1"/>
      </w:r>
      <w:r>
        <w:instrText>ADDIN CSL_CITATION {"citationItems":[{"id":"ITEM-1","itemData":{"DOI":"10.3390/educsci9030196","ISSN":"22277102","abstract":"Contemporary rapid advancements in science and technology have brought about and continue to convey change in all sectors of everyday life. Education as one of the institutions of utmost importance is directly and indirectly affected by these changes and needs to redefine its role to keep pace. Nowadays, information and communications technologies (ICTs), in which audiovisual media technologies are encompassed, are omnipresent in all educational levels and disciplines, including media studies. New approaches in traditional teaching methodologies, which demand many skills and abilities by the educators, are reformulated through utilization of audiovisual media technologies, aiming at administering enriched outcomes that support the objectives that are set, especially in the field of media studies, where audiovisual media technologies are an integral part and even inherent in many of the courses (journalism, radio, television, social media, public relations, communication). The purpose of this paper is to summarize, through a theory and bibliographic review, the various implementations of audiovisual media as the educational techniques and tools that will provide technology-enhanced learning. As this paper is an investigation of the effects of audiovisual media in technology-enhanced learning and teaching methodologies, the contribution to the discipline of media studies is straightforward.","author":[{"dropping-particle":"","family":"Nicolaou","given":"Constantinos","non-dropping-particle":"","parse-names":false,"suffix":""},{"dropping-particle":"","family":"Matsiola","given":"Maria","non-dropping-particle":"","parse-names":false,"suffix":""},{"dropping-particle":"","family":"Kalliris","given":"George","non-dropping-particle":"","parse-names":false,"suffix":""}],"container-title":"Education Sciences","id":"ITEM-1","issue":"3","issued":{"date-parts":[["2019"]]},"title":"Technology-enhanced learning and teaching methodologies through audiovisual media","type":"article-journal","volume":"9"},"uris":["http://www.mendeley.com/documents/?uuid=2d9cdfa9-c9a3-404e-8c35-7ded4cde07f2"]}],"mendeley":{"formattedCitation":"Nicolaou, Matsiola, and Kalliris, “Technology-Enhanced Learning and Teaching Methodologies through Audiovisual Media.”","plainTextFormattedCitation":"Nicolaou, Matsiola, and Kalliris, “Technology-Enhanced Learning and Teaching Methodologies through Audiovisual Media.”","previouslyFormattedCitation":"(Nicolaou et al., 2019)"},"properties":{"noteIndex":5},"schema":"https://github.com/citation-style-language/schema/raw/master/csl-citation.json"}</w:instrText>
      </w:r>
      <w:r>
        <w:fldChar w:fldCharType="separate"/>
      </w:r>
      <w:r w:rsidRPr="00C35A4C">
        <w:rPr>
          <w:noProof/>
        </w:rPr>
        <w:t>Nicolaou, Matsiola, and Kalliris, “Technology-Enhanced Learning and Teaching Methodologies through Audiovisual Media.”</w:t>
      </w:r>
      <w:r>
        <w:fldChar w:fldCharType="end"/>
      </w:r>
    </w:p>
  </w:footnote>
  <w:footnote w:id="6">
    <w:p w14:paraId="418CCC4B" w14:textId="7AE396E1" w:rsidR="00C35A4C" w:rsidRDefault="00C35A4C">
      <w:pPr>
        <w:pStyle w:val="FootnoteText"/>
      </w:pPr>
      <w:r>
        <w:rPr>
          <w:rStyle w:val="FootnoteReference"/>
        </w:rPr>
        <w:footnoteRef/>
      </w:r>
      <w:r>
        <w:t xml:space="preserve"> </w:t>
      </w:r>
      <w:r>
        <w:fldChar w:fldCharType="begin" w:fldLock="1"/>
      </w:r>
      <w:r>
        <w:instrText>ADDIN CSL_CITATION {"citationItems":[{"id":"ITEM-1","itemData":{"DOI":"10.1007/s11123-023-00680-5","ISSN":"15730441","abstract":"Symmetric noise is the prevailing assumption in production analysis, but it is often violated in practice. Not only does asymmetric noise cause least-squares models to be inefficient, it can hide important features of the data which may be useful to the firm/policymaker. Here, we outline how to introduce asymmetric noise into a production or cost framework as well as develop a model to introduce inefficiency into said models. We derive closed-form solutions for the convolution of the noise and inefficiency distributions, the log-likelihood function, and inefficiency, as well as show how to introduce determinants of heteroskedasticity, efficiency and skewness to allow for heterogenous results. We perform a Monte Carlo study and profile analysis to examine the finite sample performance of the proposed estimators. We outline R and Stata packages that we have developed and apply to three empirical applications to show how our methods lead to improved fit, explain features of the data hidden by assuming symmetry, and how our approach is still able to estimate efficiency scores when the least-squares model exhibits the well-known “wrong skewness” problem in production analysis. The proposed models are useful for modeling risk linked to the outcome variable by allowing error asymmetry with or without inefficiency.","author":[{"dropping-particle":"","family":"Badunenko","given":"Oleg","non-dropping-particle":"","parse-names":false,"suffix":""},{"dropping-particle":"","family":"Henderson","given":"Daniel J.","non-dropping-particle":"","parse-names":false,"suffix":""}],"container-title":"Journal of Productivity Analysis","id":"ITEM-1","issue":"1","issued":{"date-parts":[["2024"]]},"page":"1-18","publisher":"Springer US","title":"Production analysis with asymmetric noise","type":"article-journal","volume":"61"},"uris":["http://www.mendeley.com/documents/?uuid=7ca85905-61c3-411a-91cc-9f8cbbec4eff"]}],"mendeley":{"formattedCitation":"Badunenko and Henderson, “Production Analysis with Asymmetric Noise.”","plainTextFormattedCitation":"Badunenko and Henderson, “Production Analysis with Asymmetric Noise.”","previouslyFormattedCitation":"(Badunenko &amp; Henderson, 2024)"},"properties":{"noteIndex":6},"schema":"https://github.com/citation-style-language/schema/raw/master/csl-citation.json"}</w:instrText>
      </w:r>
      <w:r>
        <w:fldChar w:fldCharType="separate"/>
      </w:r>
      <w:r w:rsidRPr="00C35A4C">
        <w:rPr>
          <w:noProof/>
        </w:rPr>
        <w:t>Badunenko and Henderson, “Production Analysis with Asymmetric Noise.”</w:t>
      </w:r>
      <w:r>
        <w:fldChar w:fldCharType="end"/>
      </w:r>
    </w:p>
  </w:footnote>
  <w:footnote w:id="7">
    <w:p w14:paraId="0C3C7339" w14:textId="10C73F3E" w:rsidR="00C35A4C" w:rsidRDefault="00C35A4C">
      <w:pPr>
        <w:pStyle w:val="FootnoteText"/>
      </w:pPr>
      <w:r>
        <w:rPr>
          <w:rStyle w:val="FootnoteReference"/>
        </w:rPr>
        <w:footnoteRef/>
      </w:r>
      <w:r>
        <w:t xml:space="preserve"> </w:t>
      </w:r>
      <w:r>
        <w:fldChar w:fldCharType="begin" w:fldLock="1"/>
      </w:r>
      <w:r>
        <w:instrText>ADDIN CSL_CITATION {"citationItems":[{"id":"ITEM-1","itemData":{"DOI":"10.1007/s11123-023-00680-5","ISSN":"15730441","abstract":"Symmetric noise is the prevailing assumption in production analysis, but it is often violated in practice. Not only does asymmetric noise cause least-squares models to be inefficient, it can hide important features of the data which may be useful to the firm/policymaker. Here, we outline how to introduce asymmetric noise into a production or cost framework as well as develop a model to introduce inefficiency into said models. We derive closed-form solutions for the convolution of the noise and inefficiency distributions, the log-likelihood function, and inefficiency, as well as show how to introduce determinants of heteroskedasticity, efficiency and skewness to allow for heterogenous results. We perform a Monte Carlo study and profile analysis to examine the finite sample performance of the proposed estimators. We outline R and Stata packages that we have developed and apply to three empirical applications to show how our methods lead to improved fit, explain features of the data hidden by assuming symmetry, and how our approach is still able to estimate efficiency scores when the least-squares model exhibits the well-known “wrong skewness” problem in production analysis. The proposed models are useful for modeling risk linked to the outcome variable by allowing error asymmetry with or without inefficiency.","author":[{"dropping-particle":"","family":"Badunenko","given":"Oleg","non-dropping-particle":"","parse-names":false,"suffix":""},{"dropping-particle":"","family":"Henderson","given":"Daniel J.","non-dropping-particle":"","parse-names":false,"suffix":""}],"container-title":"Journal of Productivity Analysis","id":"ITEM-1","issue":"1","issued":{"date-parts":[["2024"]]},"page":"1-18","publisher":"Springer US","title":"Production analysis with asymmetric noise","type":"article-journal","volume":"61"},"uris":["http://www.mendeley.com/documents/?uuid=7ca85905-61c3-411a-91cc-9f8cbbec4eff"]},{"id":"ITEM-2","itemData":{"DOI":"10.1145/3544548.3581539","ISBN":"9781450394215","ISSN":"1410-9093","PMID":"36810419","abstract":"Digital technologies can conduct an important role in preserving intangible cultural heritage (ICH). Nonetheless, existing work tends to be limited to digital storage, presentation, dissemination, and education, with comparatively little concentrating on production and reproduction of the craft, the key to revitalizing ICH. In this paper, we explore digital making as an approach for both the inheritance and innovation of ICH handicrafts. Taking Hairy Monkey craftsmanship as an instance, we conducted a workshop with 15 groups of makers, teaching them the traditional Hairy Monkey craft and subsequently enabling them to create innovative works with digital technologies in their own time. As revealed by our interviews with these participants, ICH brings cultural inspiration to digital making, and digital making rejuvenates ICH through innovative art forms and its positive influence on participants. As demonstrated in this paper, digital technologies can be deeply integrated with ICH through making to revitalize ICH from the core through living transmission.","author":[{"dropping-particle":"","family":"Artista","given":"Layung Jingga","non-dropping-particle":"","parse-names":false,"suffix":""},{"dropping-particle":"","family":"Fornia","given":"","non-dropping-particle":"","parse-names":false,"suffix":""},{"dropping-particle":"","family":"Fajar","given":"Kurnia Eka","non-dropping-particle":"","parse-names":false,"suffix":""},{"dropping-particle":"","family":"Sukmayadi","given":"Yudi","non-dropping-particle":"","parse-names":false,"suffix":""},{"dropping-particle":"","family":"Kreasi","given":"Pelatihan","non-dropping-particle":"","parse-names":false,"suffix":""},{"dropping-particle":"","family":"Bagi","given":"Keroncong","non-dropping-particle":"","parse-names":false,"suffix":""},{"dropping-particle":"","family":"Musik","given":"Pendidik","non-dropping-particle":"","parse-names":false,"suffix":""},{"dropping-particle":"","family":"Sularso","given":"Sularso","non-dropping-particle":"","parse-names":false,"suffix":""},{"dropping-particle":"","family":"Wadiyo","given":"Wadiyo","non-dropping-particle":"","parse-names":false,"suffix":""},{"dropping-particle":"","family":"Cahyono","given":"Agus","non-dropping-particle":"","parse-names":false,"suffix":""},{"dropping-particle":"","family":"Suharto","given":"Suharto","non-dropping-particle":"","parse-names":false,"suffix":""},{"dropping-particle":"","family":"McLeish","given":"Robert","non-dropping-particle":"","parse-names":false,"suffix":""},{"dropping-particle":"","family":"Link","given":"Jeff","non-dropping-particle":"","parse-names":false,"suffix":""},{"dropping-particle":"","family":"Chrisanto","given":"Kevin","non-dropping-particle":"","parse-names":false,"suffix":""},{"dropping-particle":"","family":"Safrina","given":"Rien","non-dropping-particle":"","parse-names":false,"suffix":""},{"dropping-particle":"","family":"Hardiarini","given":"Ceacilia","non-dropping-particle":"","parse-names":false,"suffix":""},{"dropping-particle":"","family":"Mock","given":"Meredith B.","non-dropping-particle":"","parse-names":false,"suffix":""},{"dropping-particle":"","family":"Summers","given":"Ryan M.","non-dropping-particle":"","parse-names":false,"suffix":""},{"dropping-particle":"","family":"Badunenko","given":"Oleg","non-dropping-particle":"","parse-names":false,"suffix":""},{"dropping-particle":"","family":"Henderson","given":"Daniel J.","non-dropping-particle":"","parse-names":false,"suffix":""},{"dropping-particle":"","family":"Liu","given":"Guanhong","non-dropping-particle":"","parse-names":false,"suffix":""},{"dropping-particle":"","family":"Ding","given":"Xianghua Sharon","non-dropping-particle":"","parse-names":false,"suffix":""},{"dropping-particle":"","family":"Cai","given":"Jinghe","non-dropping-particle":"","parse-names":false,"suffix":""},{"dropping-particle":"","family":"Wang","given":"Weiyun","non-dropping-particle":"","parse-names":false,"suffix":""},{"dropping-particle":"","family":"Wang","given":"Xinyue","non-dropping-particle":"","parse-names":false,"suffix":""},{"dropping-particle":"","family":"Diao","given":"Yuting","non-dropping-particle":"","parse-names":false,"suffix":""},{"dropping-particle":"","family":"Chen","given":"Jin","non-dropping-particle":"","parse-names":false,"suffix":""},{"dropping-particle":"","family":"Yu","given":"Tianyu","non-dropping-particle":"","parse-names":false,"suffix":""},{"dropping-particle":"","family":"Xu","given":"Haiqing","non-dropping-particle":"","parse-names":false,"suffix":""},{"dropping-particle":"","family":"Mi","given":"Haipeng","non-dropping-particle":"","parse-names":false,"suffix":""},{"dropping-particle":"","family":"Chu","given":"James","non-dropping-particle":"","parse-names":false,"suffix":""},{"dropping-particle":"","family":"Tomasetti","given":"Matteo","non-dropping-particle":"","parse-names":false,"suffix":""},{"dropping-particle":"","family":"Turchet","given":"Luca","non-dropping-particle":"","parse-names":false,"suffix":""},{"dropping-particle":"","family":"Abd Halim","given":"Suhaila","non-dropping-particle":"","parse-names":false,"suffix":""},{"dropping-particle":"","family":"Manurung","given":"Yupiter H.P.","non-dropping-particle":"","parse-names":false,"suffix":""},{"dropping-particle":"","family":"Raziq","given":"Muhamad Aiman","non-dropping-particle":"","parse-names":false,"suffix":""},{"dropping-particle":"","family":"Low","given":"Cheng Yee","non-dropping-particle":"","parse-names":false,"suffix":""},{"dropping-particle":"","family":"Rohmad","given":"Muhammad Saufy","non-dropping-particle":"","parse-names":false,"suffix":""},{"dropping-particle":"","family":"Dizon","given":"John R.C.","non-dropping-particle":"","parse-names":false,"suffix":""},{"dropping-particle":"","family":"Kachinskyi","given":"Vladimir S.","non-dropping-particle":"","parse-names":false,"suffix":""},{"dropping-particle":"","family":"Liu","given":"Guanhong","non-dropping-particle":"","parse-names":false,"suffix":""},{"dropping-particle":"","family":"Ding","given":"Xianghua Sharon","non-dropping-particle":"","parse-names":false,"suffix":""},{"dropping-particle":"","family":"Cai","given":"Jinghe","non-dropping-particle":"","parse-names":false,"suffix":""},{"dropping-particle":"","family":"Wang","given":"Weiyun","non-dropping-particle":"","parse-names":false,"suffix":""},{"dropping-particle":"","family":"Wang","given":"Xinyue","non-dropping-particle":"","parse-names":false,"suffix":""},{"dropping-particle":"","family":"Diao","given":"Yuting","non-dropping-particle":"","parse-names":false,"suffix":""},{"dropping-particle":"","family":"Chen","given":"Jin","non-dropping-particle":"","parse-names":false,"suffix":""},{"dropping-particle":"","family":"Yu","given":"Tianyu","non-dropping-particle":"","parse-names":false,"suffix":""},{"dropping-particle":"","family":"Xu","given":"Haiqing","non-dropping-particle":"","parse-names":false,"suffix":""},{"dropping-particle":"","family":"Mi","given":"Haipeng","non-dropping-particle":"","parse-names":false,"suffix":""},{"dropping-particle":"","family":"Wang","given":"Mingke","non-dropping-particle":"","parse-names":false,"suffix":""},{"dropping-particle":"","family":"Lau","given":"Newman","non-dropping-particle":"","parse-names":false,"suffix":""},{"dropping-particle":"","family":"Junping","given":"Qin","non-dropping-particle":"","parse-names":false,"suffix":""},{"dropping-particle":"","family":"Huixia","given":"Zhen","non-dropping-particle":"","parse-names":false,"suffix":""},{"dropping-particle":"","family":"Subali","given":"Muhammad","non-dropping-particle":"","parse-names":false,"suffix":""},{"dropping-particle":"","family":"Andriansyah","given":"Miftah","non-dropping-particle":"","parse-names":false,"suffix":""},{"dropping-particle":"","family":"Purwanto","given":"Imam","non-dropping-particle":"","parse-names":false,"suffix":""},{"dropping-particle":"","family":"Saptono","given":"Debyo","non-dropping-particle":"","parse-names":false,"suffix":""},{"dropping-particle":"","family":"Idrus","given":"Irnawaty","non-dropping-particle":"","parse-names":false,"suffix":""},{"dropping-particle":"","family":"Paddiyatu","given":"Nurhikmah","non-dropping-particle":"","parse-names":false,"suffix":""},{"dropping-particle":"","family":"Latif","given":"Sahabuddin","non-dropping-particle":"","parse-names":false,"suffix":""},{"dropping-particle":"","family":"Sutisna","given":"Nanang Nganan","non-dropping-particle":"","parse-names":false,"suffix":""},{"dropping-particle":"","family":"Sutisna","given":"Nanang Nganan","non-dropping-particle":"","parse-names":false,"suffix":""}],"container-title":"Conference on Human Factors in Computing Systems - Proceedings","id":"ITEM-2","issue":"1","issued":{"date-parts":[["2023"]]},"page":"1-11","publisher":"IEEE","title":"Digital Making for Inheritance and Enlivening Intangible Cultural Heritage: A Case of Hairy Monkey Handicrafts","type":"article-journal","volume":"8"},"uris":["http://www.mendeley.com/documents/?uuid=b3224d25-0998-4fa0-9cf7-ba669b8b2e25"]}],"mendeley":{"formattedCitation":"Badunenko and Henderson; Layung Jingga Artista et al., “Digital Making for Inheritance and Enlivening Intangible Cultural Heritage: A Case of Hairy Monkey Handicrafts,” &lt;i&gt;Conference on Human Factors in Computing Systems - Proceedings&lt;/i&gt; 8, no. 1 (2023): 1–11, https://doi.org/10.1145/3544548.3581539.","plainTextFormattedCitation":"Badunenko and Henderson; Layung Jingga Artista et al., “Digital Making for Inheritance and Enlivening Intangible Cultural Heritage: A Case of Hairy Monkey Handicrafts,” Conference on Human Factors in Computing Systems - Proceedings 8, no. 1 (2023): 1–11, https://doi.org/10.1145/3544548.3581539.","previouslyFormattedCitation":"(Artista et al., 2023; Badunenko &amp; Henderson, 2024)"},"properties":{"noteIndex":7},"schema":"https://github.com/citation-style-language/schema/raw/master/csl-citation.json"}</w:instrText>
      </w:r>
      <w:r>
        <w:fldChar w:fldCharType="separate"/>
      </w:r>
      <w:r w:rsidRPr="00C35A4C">
        <w:rPr>
          <w:noProof/>
        </w:rPr>
        <w:t xml:space="preserve">Badunenko and Henderson; Layung Jingga Artista et al., “Digital Making for Inheritance and Enlivening Intangible Cultural Heritage: A Case of Hairy Monkey Handicrafts,” </w:t>
      </w:r>
      <w:r w:rsidRPr="00C35A4C">
        <w:rPr>
          <w:i/>
          <w:noProof/>
        </w:rPr>
        <w:t>Conference on Human Factors in Computing Systems - Proceedings</w:t>
      </w:r>
      <w:r w:rsidRPr="00C35A4C">
        <w:rPr>
          <w:noProof/>
        </w:rPr>
        <w:t xml:space="preserve"> 8, no. 1 (2023): 1–11, https://doi.org/10.1145/3544548.3581539.</w:t>
      </w:r>
      <w:r>
        <w:fldChar w:fldCharType="end"/>
      </w:r>
    </w:p>
  </w:footnote>
  <w:footnote w:id="8">
    <w:p w14:paraId="3A37F1C6" w14:textId="47B08713" w:rsidR="00C35A4C" w:rsidRDefault="00C35A4C">
      <w:pPr>
        <w:pStyle w:val="FootnoteText"/>
      </w:pPr>
      <w:r>
        <w:rPr>
          <w:rStyle w:val="FootnoteReference"/>
        </w:rPr>
        <w:footnoteRef/>
      </w:r>
      <w:r>
        <w:t xml:space="preserve"> </w:t>
      </w:r>
      <w:r>
        <w:fldChar w:fldCharType="begin" w:fldLock="1"/>
      </w:r>
      <w:r>
        <w:instrText>ADDIN CSL_CITATION {"citationItems":[{"id":"ITEM-1","itemData":{"DOI":"10.1145/3544548.3581539","ISBN":"9781450394215","abstract":"Digital technologies can conduct an important role in preserving intangible cultural heritage (ICH). Nonetheless, existing work tends to be limited to digital storage, presentation, dissemination, and education, with comparatively little concentrating on production and reproduction of the craft, the key to revitalizing ICH. In this paper, we explore digital making as an approach for both the inheritance and innovation of ICH handicrafts. Taking Hairy Monkey craftsmanship as an instance, we conducted a workshop with 15 groups of makers, teaching them the traditional Hairy Monkey craft and subsequently enabling them to create innovative works with digital technologies in their own time. As revealed by our interviews with these participants, ICH brings cultural inspiration to digital making, and digital making rejuvenates ICH through innovative art forms and its positive influence on participants. As demonstrated in this paper, digital technologies can be deeply integrated with ICH through making to revitalize ICH from the core through living transmission.","author":[{"dropping-particle":"","family":"Liu","given":"Guanhong","non-dropping-particle":"","parse-names":false,"suffix":""},{"dropping-particle":"","family":"Ding","given":"Xianghua Sharon","non-dropping-particle":"","parse-names":false,"suffix":""},{"dropping-particle":"","family":"Cai","given":"Jinghe","non-dropping-particle":"","parse-names":false,"suffix":""},{"dropping-particle":"","family":"Wang","given":"Weiyun","non-dropping-particle":"","parse-names":false,"suffix":""},{"dropping-particle":"","family":"Wang","given":"Xinyue","non-dropping-particle":"","parse-names":false,"suffix":""},{"dropping-particle":"","family":"Diao","given":"Yuting","non-dropping-particle":"","parse-names":false,"suffix":""},{"dropping-particle":"","family":"Chen","given":"Jin","non-dropping-particle":"","parse-names":false,"suffix":""},{"dropping-particle":"","family":"Yu","given":"Tianyu","non-dropping-particle":"","parse-names":false,"suffix":""},{"dropping-particle":"","family":"Xu","given":"Haiqing","non-dropping-particle":"","parse-names":false,"suffix":""},{"dropping-particle":"","family":"Mi","given":"Haipeng","non-dropping-particle":"","parse-names":false,"suffix":""}],"container-title":"Conference on Human Factors in Computing Systems - Proceedings","id":"ITEM-1","issued":{"date-parts":[["2023"]]},"title":"Digital Making for Inheritance and Enlivening Intangible Cultural Heritage: A Case of Hairy Monkey Handicrafts","type":"article-journal"},"uris":["http://www.mendeley.com/documents/?uuid=949328dd-496d-4c4c-946f-a498f14305f5"]}],"mendeley":{"formattedCitation":"Liu et al., “Digital Making for Inheritance and Enlivening Intangible Cultural Heritage: A Case of Hairy Monkey Handicrafts.”","plainTextFormattedCitation":"Liu et al., “Digital Making for Inheritance and Enlivening Intangible Cultural Heritage: A Case of Hairy Monkey Handicrafts.”","previouslyFormattedCitation":"(Liu et al., 2023)"},"properties":{"noteIndex":8},"schema":"https://github.com/citation-style-language/schema/raw/master/csl-citation.json"}</w:instrText>
      </w:r>
      <w:r>
        <w:fldChar w:fldCharType="separate"/>
      </w:r>
      <w:r w:rsidRPr="00C35A4C">
        <w:rPr>
          <w:noProof/>
        </w:rPr>
        <w:t>Liu et al., “Digital Making for Inheritance and Enlivening Intangible Cultural Heritage: A Case of Hairy Monkey Handicrafts.”</w:t>
      </w:r>
      <w:r>
        <w:fldChar w:fldCharType="end"/>
      </w:r>
    </w:p>
  </w:footnote>
  <w:footnote w:id="9">
    <w:p w14:paraId="4FD8BCD9" w14:textId="1FB56529" w:rsidR="00C35A4C" w:rsidRDefault="00C35A4C">
      <w:pPr>
        <w:pStyle w:val="FootnoteText"/>
      </w:pPr>
      <w:r>
        <w:rPr>
          <w:rStyle w:val="FootnoteReference"/>
        </w:rPr>
        <w:footnoteRef/>
      </w:r>
      <w:r>
        <w:t xml:space="preserve"> </w:t>
      </w:r>
      <w:r>
        <w:fldChar w:fldCharType="begin" w:fldLock="1"/>
      </w:r>
      <w:r>
        <w:instrText>ADDIN CSL_CITATION {"citationItems":[{"id":"ITEM-1","itemData":{"DOI":"10.2991/assehr.k.210203.055","abstract":"Digital audio workstation (DAW) is an electronic device or application software used to record, edit, and produce audio files. DAW comes in a variety of configurations from a single software program on a laptop or computer, to an integrated standalone unit, to a highly complex configurations of various components controlled by the central computer. Regardless of configuration, the modern DAW has a central interface that allows users to convert and merge multiple recordings and tracks into the final part produced. In the process of making it, musical works are designed according to what the composer wants based on the structured imagination poured into the DAW to facilitate the composition of the music. One of the advantages is that we get the \"shadow sound\" that occurs in the work at the evaluation stage before going into the final stage of the composition, but does not close the possibility of revisions to the work due to personal needs. So that we can understand in more detail the composition associated with the learning process.","author":[{"dropping-particle":"","family":"Fajar","given":"Kurnia Eka","non-dropping-particle":"","parse-names":false,"suffix":""},{"dropping-particle":"","family":"Sukmayadi","given":"Yudi","non-dropping-particle":"","parse-names":false,"suffix":""}],"id":"ITEM-1","issue":"Icade 2020","issued":{"date-parts":[["2021"]]},"page":"258-261","title":"Advantages of “DAW” Composing Music for the Effectiveness of Learning the Process of Musical Practice","type":"article-journal","volume":"519"},"uris":["http://www.mendeley.com/documents/?uuid=03051066-e361-4df2-a5c5-55b7c430172a"]}],"mendeley":{"formattedCitation":"Kurnia Eka Fajar and Yudi Sukmayadi, “Advantages of ‘DAW’ Composing Music for the Effectiveness of Learning the Process of Musical Practice” 519, no. Icade 2020 (2021): 258–61, https://doi.org/10.2991/assehr.k.210203.055.","plainTextFormattedCitation":"Kurnia Eka Fajar and Yudi Sukmayadi, “Advantages of ‘DAW’ Composing Music for the Effectiveness of Learning the Process of Musical Practice” 519, no. Icade 2020 (2021): 258–61, https://doi.org/10.2991/assehr.k.210203.055.","previouslyFormattedCitation":"(Fajar &amp; Sukmayadi, 2021)"},"properties":{"noteIndex":9},"schema":"https://github.com/citation-style-language/schema/raw/master/csl-citation.json"}</w:instrText>
      </w:r>
      <w:r>
        <w:fldChar w:fldCharType="separate"/>
      </w:r>
      <w:r w:rsidRPr="00C35A4C">
        <w:rPr>
          <w:noProof/>
        </w:rPr>
        <w:t>Kurnia Eka Fajar and Yudi Sukmayadi, “Advantages of ‘DAW’ Composing Music for the Effectiveness of Learning the Process of Musical Practice” 519, no. Icade 2020 (2021): 258–61, https://doi.org/10.2991/assehr.k.210203.055.</w:t>
      </w:r>
      <w:r>
        <w:fldChar w:fldCharType="end"/>
      </w:r>
    </w:p>
  </w:footnote>
  <w:footnote w:id="10">
    <w:p w14:paraId="69365AAC" w14:textId="332D1128"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{"citationItems":[{"id":"ITEM-1","itemData":{"author":[{"dropping-particle":"","family":"Center","given":"Legato Music","non-dropping-particle":"","parse-names":false,"suffix":""}],"container-title":"Legatomusiccenter.com","id":"ITEM-1","issued":{"date-parts":[["0"]]},"title":"Produksi secara Analog vs Digital Audio","type":"webpage"},"uris":["http://www.mendeley.com/documents/?uuid=234029c1-43c8-4a84-a37e-d047d0beb891"]},{"id":"ITEM-2","itemData":{"URL":"https://blog.fisella.com/2024/04/mengenal-digital-audio-workstation.html","abstract":"Pada era 1980an dan 1990an, industri musik menyaksikan perubahan revolusioner dengan munculnya teknologi rekaman digital. Di masa lalu, proses perekaman suara terutama dilakukan melalui pita magnetik analog yang membatasi kemampuan produksi dan manipulasi suara. Namun, dengan kemajuan teknologi, digital audio workstation (DAW) muncul sebagai solusi modern untuk merekam, mengedit, dan menghasilkan musik secara digital.","author":[{"dropping-particle":"de","family":"Vries","given":"Peter","non-dropping-particle":"","parse-names":false,"suffix":""}],"container-title":"blog.fisella.com","id":"ITEM-2","issued":{"date-parts":[["2024"]]},"title":"Mengenal Digital Audio Workstation (DAW): Evolusi dalam Produksi Musik dan FL Studio","type":"webpage"},"uris":["http://www.mendeley.com/documents/?uuid=33f5e2cd-6538-44f2-8195-bdf119d53a3c"]}],"mendeley":{"formattedCitation":"Legato Music Center, “Produksi Secara Analog vs Digital Audio,” Legatomusiccenter.com, n.d.; Peter de Vries, “Mengenal Digital Audio Workstation (DAW): Evolusi Dalam Produksi Musik Dan FL Studio,” blog.fisella.com, 2024, https://blog.fisella.com/2024/04/mengenal-digital-audio-workstation.html.","plainTextFormattedCitation":"Legato Music Center, “Produksi Secara Analog vs Digital Audio,” Legatomusiccenter.com, n.d.; Peter de Vries, “Mengenal Digital Audio Workstation (DAW): Evolusi Dalam Produksi Musik Dan FL Studio,” blog.fisella.com, 2024, https://blog.fisella.com/2024/04/mengenal-digital-audio-workstation.html.","previouslyFormattedCitation":"(Center, n.d.; Vries, 2024)"},"properties":{"noteIndex":10},"schema":"https://github.com/citation-style-language/schema/raw/master/csl-citation.json"}</w:instrText>
      </w:r>
      <w:r>
        <w:fldChar w:fldCharType="separate"/>
      </w:r>
      <w:r w:rsidRPr="00C35A4C">
        <w:rPr>
          <w:noProof/>
        </w:rPr>
        <w:t>Legato Music Center, “Produksi Secara Analog vs Digital Audio,” Legatomusiccenter.com, n.d.; Peter de Vries, “Mengenal Digital Audio Workstation (DAW): Evolusi Dalam Produksi Musik Dan FL Studio,” blog.fisella.com, 2024, https://blog.fisella.com/2024/04/mengenal-digital-audio-workstation.html.</w:t>
      </w:r>
      <w:r>
        <w:fldChar w:fldCharType="end"/>
      </w:r>
    </w:p>
  </w:footnote>
  <w:footnote w:id="11">
    <w:p w14:paraId="56BFAED7" w14:textId="5557370A"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Kreasi","given":"Pelatihan","non-dropping-particle":"","parse-names":false,"suffix":""},{"dropping-particle":"","family":"Bagi","given":"Keroncong","non-dropping-particle":"","parse-names":false,"suffix":""},{"dropping-particle":"","family":"Musik","given":"Pendidik","non-dropping-particle":"","parse-names":false,"suffix":""}],"id":"ITEM-1","issue":"April 2022","issued":{"date-parts":[["2023"]]},"page":"57-66","title":"SWARA : Jurnal Antologi Pendidikan Musik Pembuatan Media Berbasis Digital Audio Workstation Pada","type":"article-journal","volume":"2"},"uris":["http://www.mendeley.com/documents/?uuid=3a4b0079-6e11-4c49-a525-ca77260c1be7"]},{"id":"ITEM-2","itemData":{"URL":"https://brillianthearing.id/seni-memproduksi-musik-dengan-teknologi-suara/","abstract":"Seni musik adalah salah satu bentuk seni yang memiliki peran penting dalam kehidupan manusia. Musik dapat memberikan pengalaman emosional dan kognitif yang mendalam bagi pendengarnya. Dalam era digital seperti sekarang, teknologi suara telah menjadi bagian integral dari produksi musik modern. Teknologi suara memungkinkan para musisi dan produser musik untuk menciptakan dan merekam suara dengan kualitas yang lebih baik, serta memanipulasi suara untuk mencapai efek yang diinginkan.","author":[{"dropping-particle":"","family":"Brilianthearing.id.seni","given":"","non-dropping-particle":"","parse-names":false,"suffix":""}],"id":"ITEM-2","issued":{"date-parts":[["2024"]]},"title":"Seni Memproduksi Musik dengan Teknologi Suara","type":"webpage"},"uris":["http://www.mendeley.com/documents/?uuid=e925d4ee-9144-4474-bc1a-e24ef6fcbdd8"]}],"mendeley":{"formattedCitation":"Pelatihan Kreasi, Keroncong Bagi, and Pendidik Musik, “SWARA : Jurnal Antologi Pendidikan Musik Pembuatan Media Berbasis Digital Audio Workstation Pada” 2, no. April 2022 (2023): 57–66; Brilianthearing.id.seni, “Seni Memproduksi Musik Dengan Teknologi Suara,” 2024, https://brillianthearing.id/seni-memproduksi-musik-dengan-teknologi-suara/.","plainTextFormattedCitation":"Pelatihan Kreasi, Keroncong Bagi, and Pendidik Musik, “SWARA : Jurnal Antologi Pendidikan Musik Pembuatan Media Berbasis Digital Audio Workstation Pada” 2, no. April 2022 (2023): 57–66; Brilianthearing.id.seni, “Seni Memproduksi Musik Dengan Teknologi Suara,” 2024, https://brillianthearing.id/seni-memproduksi-musik-dengan-teknologi-suara/.","previouslyFormattedCitation":"(Brilianthearing.id.seni, 2024; Kreasi et al., 2023)"},"properties":{"noteIndex":11},"schema":"https://github.com/citation-style-language/schema/raw/master/csl-citation.json"}</w:instrText>
      </w:r>
      <w:r>
        <w:fldChar w:fldCharType="separate"/>
      </w:r>
      <w:r w:rsidRPr="00C35A4C">
        <w:rPr>
          <w:noProof/>
        </w:rPr>
        <w:t>Pelatihan Kreasi, Keroncong Bagi, and Pendidik Musik, “SWARA : Jurnal Antologi Pendidikan Musik Pembuatan Media Berbasis Digital Audio Workstation Pada” 2, no. April 2022 (2023): 57–66; Brilianthearing.id.seni, “Seni Memproduksi Musik Dengan Teknologi Suara,” 2024, https://brillianthearing.id/seni-memproduksi-musik-dengan-teknologi-suara/.</w:t>
      </w:r>
      <w:r>
        <w:fldChar w:fldCharType="end"/>
      </w:r>
    </w:p>
  </w:footnote>
  <w:footnote w:id="12">
    <w:p w14:paraId="24F4F217" w14:textId="01F18224" w:rsidR="00C35A4C" w:rsidRDefault="00C35A4C">
      <w:pPr>
        <w:pStyle w:val="FootnoteText"/>
      </w:pPr>
      <w:r>
        <w:rPr>
          <w:rStyle w:val="FootnoteReference"/>
        </w:rPr>
        <w:footnoteRef/>
      </w:r>
      <w:r>
        <w:t xml:space="preserve"> </w:t>
      </w:r>
      <w:r>
        <w:fldChar w:fldCharType="begin" w:fldLock="1"/>
      </w:r>
      <w:r>
        <w:instrText>ADDIN CSL_CITATION {"citationItems":[{"id":"ITEM-1","itemData":{"URL":"https://www.tvri.co.id/pemanfaatan-ai-untuk-efisiensi-produksi-media/","author":[{"dropping-particle":"","family":"Agon","given":"Rangga","non-dropping-particle":"","parse-names":false,"suffix":""}],"container-title":"TVRI.co.id","id":"ITEM-1","issued":{"date-parts":[["2024"]]},"title":"Pemanfaatan AI untuk Efisiensi Produksi Media, Ungkap Dirut TVRI!","type":"webpage"},"uris":["http://www.mendeley.com/documents/?uuid=f48ac365-e178-48fd-9b7d-ed730d14ab2e"]},{"id":"ITEM-2","itemData":{"URL":"https://brillianthearing.id/seni-memproduksi-musik-dengan-teknologi-suara/","abstract":"Seni musik adalah salah satu bentuk seni yang memiliki peran penting dalam kehidupan manusia. Musik dapat memberikan pengalaman emosional dan kognitif yang mendalam bagi pendengarnya. Dalam era digital seperti sekarang, teknologi suara telah menjadi bagian integral dari produksi musik modern. Teknologi suara memungkinkan para musisi dan produser musik untuk menciptakan dan merekam suara dengan kualitas yang lebih baik, serta memanipulasi suara untuk mencapai efek yang diinginkan.","author":[{"dropping-particle":"","family":"Brilianthearing.id.seni","given":"","non-dropping-particle":"","parse-names":false,"suffix":""}],"id":"ITEM-2","issued":{"date-parts":[["2024"]]},"title":"Seni Memproduksi Musik dengan Teknologi Suara","type":"webpage"},"uris":["http://www.mendeley.com/documents/?uuid=e925d4ee-9144-4474-bc1a-e24ef6fcbdd8"]}],"mendeley":{"formattedCitation":"Rangga Agon, “Pemanfaatan AI Untuk Efisiensi Produksi Media, Ungkap Dirut TVRI!,” TVRI.co.id, 2024, https://www.tvri.co.id/pemanfaatan-ai-untuk-efisiensi-produksi-media/; Brilianthearing.id.seni, “Seni Memproduksi Musik Dengan Teknologi Suara.”","plainTextFormattedCitation":"Rangga Agon, “Pemanfaatan AI Untuk Efisiensi Produksi Media, Ungkap Dirut TVRI!,” TVRI.co.id, 2024, https://www.tvri.co.id/pemanfaatan-ai-untuk-efisiensi-produksi-media/; Brilianthearing.id.seni, “Seni Memproduksi Musik Dengan Teknologi Suara.”","previouslyFormattedCitation":"(Agon, 2024; Brilianthearing.id.seni, 2024)"},"properties":{"noteIndex":12},"schema":"https://github.com/citation-style-language/schema/raw/master/csl-citation.json"}</w:instrText>
      </w:r>
      <w:r>
        <w:fldChar w:fldCharType="separate"/>
      </w:r>
      <w:r w:rsidRPr="00C35A4C">
        <w:rPr>
          <w:noProof/>
        </w:rPr>
        <w:t>Rangga Agon, “Pemanfaatan AI Untuk Efisiensi Produksi Media, Ungkap Dirut TVRI!,” TVRI.co.id, 2024, https://www.tvri.co.id/pemanfaatan-ai-untuk-efisiensi-produksi-media/; Brilianthearing.id.seni, “Seni Memproduksi Musik Dengan Teknologi Suara.”</w:t>
      </w:r>
      <w:r>
        <w:fldChar w:fldCharType="end"/>
      </w:r>
    </w:p>
  </w:footnote>
  <w:footnote w:id="13">
    <w:p w14:paraId="03875D04" w14:textId="063B7CDA" w:rsidR="00C35A4C" w:rsidRDefault="00C35A4C">
      <w:pPr>
        <w:pStyle w:val="FootnoteText"/>
      </w:pPr>
      <w:r>
        <w:rPr>
          <w:rStyle w:val="FootnoteReference"/>
        </w:rPr>
        <w:footnoteRef/>
      </w:r>
      <w:r>
        <w:t xml:space="preserve"> </w:t>
      </w:r>
      <w:r>
        <w:fldChar w:fldCharType="begin" w:fldLock="1"/>
      </w:r>
      <w:r>
        <w:instrText>ADDIN CSL_CITATION {"citationItems":[{"id":"ITEM-1","itemData":{"ISBN":"9781119130536","abstract":"Penelitian ini bertujuan untuk mendapatkan data tentang konsep pembelajaran DAW di Prodi Pendidikan Musik Universitas Negeri Jakarta (UNJ) dan Prodi Seni Musik Institut Kesenian Jakarta (IKJ). Objek dalam penelitian ini yaitu konsep pembelajarn DAW (Digital Audio Workstation, waktu penelitian ini dilakukan selama 12 bulan yaitu dari Januari sampai Desember 2020. Metode yang digunakan dalam penelitain ini adalah metode penelitian deskriptif kualitatif, dengan pendekatan studi pustaka. Data dikumpulkan melalui kajian pustaka dari berbagai sumber seperti artikel, jurnal, buku. Hasil penelitian menunjukan bahwa konsep pembelajaran DAW (Digital Audio Workstation) di UNJ dan IKJ sudah sesuai dengan konsep pembelajaran pada umumnya yaitu adanya tujuan, materi, metode, strategi, media dan evaluasi pembelajaran. Konsep pembelajaran DAW juga mendukung konsep pembelajaran abad ke 21 yang mengintegrasikan teknologi ke dalam pembelajaran. Kata","author":[{"dropping-particle":"","family":"Chrisanto","given":"Kevin","non-dropping-particle":"","parse-names":false,"suffix":""},{"dropping-particle":"","family":"Safrina","given":"Rien","non-dropping-particle":"","parse-names":false,"suffix":""},{"dropping-particle":"","family":"Hardiarini","given":"Ceacilia","non-dropping-particle":"","parse-names":false,"suffix":""}],"container-title":"Jurnal Penelitian Musik","id":"ITEM-1","issue":"1","issued":{"date-parts":[["2021"]]},"page":"54-64","title":"KONSEP PEMBELAJARAN DAW (DIGITAL AUDIO WORKSTATION) DALAM MATA KULIAH TEKNOLOGI MUSIK Kevin","type":"article-journal","volume":"2"},"uris":["http://www.mendeley.com/documents/?uuid=dcfc7b02-6d4a-4707-bd58-94e2a83fbe8e"]},{"id":"ITEM-2","itemData":{"author":[{"dropping-particle":"","family":"Kreasi","given":"Pelatihan","non-dropping-particle":"","parse-names":false,"suffix":""},{"dropping-particle":"","family":"Bagi","given":"Keroncong","non-dropping-particle":"","parse-names":false,"suffix":""},{"dropping-particle":"","family":"Musik","given":"Pendidik","non-dropping-particle":"","parse-names":false,"suffix":""}],"id":"ITEM-2","issue":"April 2022","issued":{"date-parts":[["2023"]]},"page":"57-66","title":"SWARA : Jurnal Antologi Pendidikan Musik Pembuatan Media Berbasis Digital Audio Workstation Pada","type":"article-journal","volume":"2"},"uris":["http://www.mendeley.com/documents/?uuid=3a4b0079-6e11-4c49-a525-ca77260c1be7"]}],"mendeley":{"formattedCitation":"Kevin Chrisanto, Rien Safrina, and Ceacilia Hardiarini, “KONSEP PEMBELAJARAN DAW (DIGITAL AUDIO WORKSTATION) DALAM MATA KULIAH TEKNOLOGI MUSIK Kevin,” &lt;i&gt;Jurnal Penelitian Musik&lt;/i&gt; 2, no. 1 (2021): 54–64; Kreasi, Bagi, and Musik, “SWARA : Jurnal Antologi Pendidikan Musik Pembuatan Media Berbasis Digital Audio Workstation Pada.”","plainTextFormattedCitation":"Kevin Chrisanto, Rien Safrina, and Ceacilia Hardiarini, “KONSEP PEMBELAJARAN DAW (DIGITAL AUDIO WORKSTATION) DALAM MATA KULIAH TEKNOLOGI MUSIK Kevin,” Jurnal Penelitian Musik 2, no. 1 (2021): 54–64; Kreasi, Bagi, and Musik, “SWARA : Jurnal Antologi Pendidikan Musik Pembuatan Media Berbasis Digital Audio Workstation Pada.”","previouslyFormattedCitation":"(Chrisanto et al., 2021; Kreasi et al., 2023)"},"properties":{"noteIndex":13},"schema":"https://github.com/citation-style-language/schema/raw/master/csl-citation.json"}</w:instrText>
      </w:r>
      <w:r>
        <w:fldChar w:fldCharType="separate"/>
      </w:r>
      <w:r w:rsidRPr="00C35A4C">
        <w:rPr>
          <w:noProof/>
        </w:rPr>
        <w:t xml:space="preserve">Kevin Chrisanto, Rien Safrina, and Ceacilia Hardiarini, “KONSEP PEMBELAJARAN DAW (DIGITAL AUDIO WORKSTATION) DALAM MATA KULIAH TEKNOLOGI MUSIK Kevin,” </w:t>
      </w:r>
      <w:r w:rsidRPr="00C35A4C">
        <w:rPr>
          <w:i/>
          <w:noProof/>
        </w:rPr>
        <w:t>Jurnal Penelitian Musik</w:t>
      </w:r>
      <w:r w:rsidRPr="00C35A4C">
        <w:rPr>
          <w:noProof/>
        </w:rPr>
        <w:t xml:space="preserve"> 2, no. 1 (2021): 54–64; Kreasi, Bagi, and Musik, “SWARA : Jurnal Antologi Pendidikan Musik Pembuatan Media Berbasis Digital Audio Workstation Pada.”</w:t>
      </w:r>
      <w:r>
        <w:fldChar w:fldCharType="end"/>
      </w:r>
    </w:p>
  </w:footnote>
  <w:footnote w:id="14">
    <w:p w14:paraId="3E769873" w14:textId="17D0B660" w:rsidR="00C35A4C" w:rsidRDefault="00C35A4C">
      <w:pPr>
        <w:pStyle w:val="FootnoteText"/>
      </w:pPr>
      <w:r>
        <w:rPr>
          <w:rStyle w:val="FootnoteReference"/>
        </w:rPr>
        <w:footnoteRef/>
      </w:r>
      <w:r>
        <w:t xml:space="preserve"> </w:t>
      </w:r>
      <w:r>
        <w:fldChar w:fldCharType="begin" w:fldLock="1"/>
      </w:r>
      <w:r>
        <w:instrText>ADDIN CSL_CITATION {"citationItems":[{"id":"ITEM-1","itemData":{"ISBN":"9781119130536","abstract":"Penelitian ini bertujuan untuk mendapatkan data tentang konsep pembelajaran DAW di Prodi Pendidikan Musik Universitas Negeri Jakarta (UNJ) dan Prodi Seni Musik Institut Kesenian Jakarta (IKJ). Objek dalam penelitian ini yaitu konsep pembelajarn DAW (Digital Audio Workstation, waktu penelitian ini dilakukan selama 12 bulan yaitu dari Januari sampai Desember 2020. Metode yang digunakan dalam penelitain ini adalah metode penelitian deskriptif kualitatif, dengan pendekatan studi pustaka. Data dikumpulkan melalui kajian pustaka dari berbagai sumber seperti artikel, jurnal, buku. Hasil penelitian menunjukan bahwa konsep pembelajaran DAW (Digital Audio Workstation) di UNJ dan IKJ sudah sesuai dengan konsep pembelajaran pada umumnya yaitu adanya tujuan, materi, metode, strategi, media dan evaluasi pembelajaran. Konsep pembelajaran DAW juga mendukung konsep pembelajaran abad ke 21 yang mengintegrasikan teknologi ke dalam pembelajaran. Kata","author":[{"dropping-particle":"","family":"Chrisanto","given":"Kevin","non-dropping-particle":"","parse-names":false,"suffix":""},{"dropping-particle":"","family":"Safrina","given":"Rien","non-dropping-particle":"","parse-names":false,"suffix":""},{"dropping-particle":"","family":"Hardiarini","given":"Ceacilia","non-dropping-particle":"","parse-names":false,"suffix":""}],"container-title":"Jurnal Penelitian Musik","id":"ITEM-1","issue":"1","issued":{"date-parts":[["2021"]]},"page":"54-64","title":"KONSEP PEMBELAJARAN DAW (DIGITAL AUDIO WORKSTATION) DALAM MATA KULIAH TEKNOLOGI MUSIK Kevin","type":"article-journal","volume":"2"},"uris":["http://www.mendeley.com/documents/?uuid=dcfc7b02-6d4a-4707-bd58-94e2a83fbe8e"]}],"mendeley":{"formattedCitation":"Chrisanto, Safrina, and Hardiarini, “KONSEP PEMBELAJARAN DAW (DIGITAL AUDIO WORKSTATION) DALAM MATA KULIAH TEKNOLOGI MUSIK Kevin.”","plainTextFormattedCitation":"Chrisanto, Safrina, and Hardiarini, “KONSEP PEMBELAJARAN DAW (DIGITAL AUDIO WORKSTATION) DALAM MATA KULIAH TEKNOLOGI MUSIK Kevin.”","previouslyFormattedCitation":"(Chrisanto et al., 2021)"},"properties":{"noteIndex":14},"schema":"https://github.com/citation-style-language/schema/raw/master/csl-citation.json"}</w:instrText>
      </w:r>
      <w:r>
        <w:fldChar w:fldCharType="separate"/>
      </w:r>
      <w:r w:rsidRPr="00C35A4C">
        <w:rPr>
          <w:noProof/>
        </w:rPr>
        <w:t>Chrisanto, Safrina, and Hardiarini, “KONSEP PEMBELAJARAN DAW (DIGITAL AUDIO WORKSTATION) DALAM MATA KULIAH TEKNOLOGI MUSIK Kevin.”</w:t>
      </w:r>
      <w:r>
        <w:fldChar w:fldCharType="end"/>
      </w:r>
    </w:p>
  </w:footnote>
  <w:footnote w:id="15">
    <w:p w14:paraId="26D5E2DA" w14:textId="58D5167D"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Aisyah","given":"Mutiara","non-dropping-particle":"","parse-names":false,"suffix":""}],"container-title":"cloudcomputing","id":"ITEM-1","issued":{"date-parts":[["2025"]]},"page":"cloudcomputing.id","title":"Musik Digital: Bermain, Belajar, dan Berkarya dari Rumah","type":"webpage"},"uris":["http://www.mendeley.com/documents/?uuid=3cb3f9e6-84c5-4516-a9e6-1f04ee8543b8"]}],"mendeley":{"formattedCitation":"Mutiara Aisyah, “Musik Digital: Bermain, Belajar, Dan Berkarya Dari Rumah,” cloudcomputing, 2025.","plainTextFormattedCitation":"Mutiara Aisyah, “Musik Digital: Bermain, Belajar, Dan Berkarya Dari Rumah,” cloudcomputing, 2025.","previouslyFormattedCitation":"(Aisyah, 2025)"},"properties":{"noteIndex":15},"schema":"https://github.com/citation-style-language/schema/raw/master/csl-citation.json"}</w:instrText>
      </w:r>
      <w:r>
        <w:fldChar w:fldCharType="separate"/>
      </w:r>
      <w:r w:rsidRPr="00C35A4C">
        <w:rPr>
          <w:noProof/>
        </w:rPr>
        <w:t>Mutiara Aisyah, “Musik Digital: Bermain, Belajar, Dan Berkarya Dari Rumah,” cloudcomputing, 2025.</w:t>
      </w:r>
      <w:r>
        <w:fldChar w:fldCharType="end"/>
      </w:r>
    </w:p>
  </w:footnote>
  <w:footnote w:id="16">
    <w:p w14:paraId="793B7E47" w14:textId="63921EB6"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{"citationItems":[{"id":"ITEM-1","itemData":{"author":[{"dropping-particle":"","family":"Fornia","given":"","non-dropping-particle":"","parse-names":false,"suffix":""}],"id":"ITEM-1","issued":{"date-parts":[["0"]]},"page":"1-47","title":"Studio Production Techniques for High-Quality","type":"article-journal"},"uris":["http://www.mendeley.com/documents/?uuid=61d1b802-6b64-4933-9e44-617399a0b517"]},{"id":"ITEM-2","itemData":{"author":[{"dropping-particle":"","family":"Artista","given":"Layung Jingga","non-dropping-particle":"","parse-names":false,"suffix":""}],"id":"ITEM-2","issue":"6","issued":{"date-parts":[["2024"]]},"page":"13063-13071","title":"Strategi, kreativitas, dan kompetensi teknis musisi muda dalam penggunaan daw di era digital","type":"article-journal","volume":"5"},"uris":["http://www.mendeley.com/documents/?uuid=c57c0e25-ad48-4490-a274-636ab1438cdf"]}],"mendeley":{"formattedCitation":"Fornia, “Studio Production Techniques for High-Quality,” n.d., 1–47; Layung Jingga Artista, “Strategi, Kreativitas, Dan Kompetensi Teknis Musisi Muda Dalam Penggunaan Daw Di Era Digital” 5, no. 6 (2024): 13063–71.","plainTextFormattedCitation":"Fornia, “Studio Production Techniques for High-Quality,” n.d., 1–47; Layung Jingga Artista, “Strategi, Kreativitas, Dan Kompetensi Teknis Musisi Muda Dalam Penggunaan Daw Di Era Digital” 5, no. 6 (2024): 13063–71.","previouslyFormattedCitation":"(Artista, 2024; Fornia, n.d.)"},"properties":{"noteIndex":16},"schema":"https://github.com/citation-style-language/schema/raw/master/csl-citation.json"}</w:instrText>
      </w:r>
      <w:r>
        <w:fldChar w:fldCharType="separate"/>
      </w:r>
      <w:r w:rsidRPr="00C35A4C">
        <w:rPr>
          <w:noProof/>
        </w:rPr>
        <w:t>Fornia, “Studio Production Techniques for High-Quality,” n.d., 1–47; Layung Jingga Artista, “Strategi, Kreativitas, Dan Kompetensi Teknis Musisi Muda Dalam Penggunaan Daw Di Era Digital” 5, no. 6 (2024): 13063–71.</w:t>
      </w:r>
      <w:r>
        <w:fldChar w:fldCharType="end"/>
      </w:r>
    </w:p>
  </w:footnote>
  <w:footnote w:id="17">
    <w:p w14:paraId="73B38715" w14:textId="0686DD5E"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Aisyah","given":"Mutiara","non-dropping-particle":"","parse-names":false,"suffix":""}],"container-title":"cloudcomputing","id":"ITEM-1","issued":{"date-parts":[["2025"]]},"page":"cloudcomputing.id","title":"Musik Digital: Bermain, Belajar, dan Berkarya dari Rumah","type":"webpage"},"uris":["http://www.mendeley.com/documents/?uuid=3cb3f9e6-84c5-4516-a9e6-1f04ee8543b8"]}],"mendeley":{"formattedCitation":"Aisyah, “Musik Digital: Bermain, Belajar, Dan Berkarya Dari Rumah.”","plainTextFormattedCitation":"Aisyah, “Musik Digital: Bermain, Belajar, Dan Berkarya Dari Rumah.”","previouslyFormattedCitation":"(Aisyah, 2025)"},"properties":{"noteIndex":17},"schema":"https://github.com/citation-style-language/schema/raw/master/csl-citation.json"}</w:instrText>
      </w:r>
      <w:r>
        <w:fldChar w:fldCharType="separate"/>
      </w:r>
      <w:r w:rsidRPr="00C35A4C">
        <w:rPr>
          <w:noProof/>
        </w:rPr>
        <w:t>Aisyah, “Musik Digital: Bermain, Belajar, Dan Berkarya Dari Rumah.”</w:t>
      </w:r>
      <w:r>
        <w:fldChar w:fldCharType="end"/>
      </w:r>
    </w:p>
  </w:footnote>
  <w:footnote w:id="18">
    <w:p w14:paraId="3D545823" w14:textId="3C873CE2"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{"citationItems":[{"id":"ITEM-1","itemData":{"author":[{"dropping-particle":"","family":"Artista","given":"Layung Jingga","non-dropping-particle":"","parse-names":false,"suffix":""}],"id":"ITEM-1","issue":"6","issued":{"date-parts":[["2024"]]},"page":"13063-13071","title":"Strategi, kreativitas, dan kompetensi teknis musisi muda dalam penggunaan daw di era digital","type":"article-journal","volume":"5"},"uris":["http://www.mendeley.com/documents/?uuid=c57c0e25-ad48-4490-a274-636ab1438cdf"]},{"id":"ITEM-2","itemData":{"DOI":"10.4324/9781315744049-20","author":[{"dropping-particle":"","family":"McLeish","given":"Robert","non-dropping-particle":"","parse-names":false,"suffix":""},{"dropping-particle":"","family":"Link","given":"Jeff","non-dropping-particle":"","parse-names":false,"suffix":""}],"container-title":"Radio Production","id":"ITEM-2","issued":{"date-parts":[["2021"]]},"page":"210-225","title":"Music programming","type":"article-journal","volume":"8"},"uris":["http://www.mendeley.com/documents/?uuid=b7f43942-c419-4ff2-a9de-21ff18faf0d6"]}],"mendeley":{"formattedCitation":"Artista, “Strategi, Kreativitas, Dan Kompetensi Teknis Musisi Muda Dalam Penggunaan Daw Di Era Digital”; Robert McLeish and Jeff Link, “Music Programming,” &lt;i&gt;Radio Production&lt;/i&gt; 8 (2021): 210–25, https://doi.org/10.4324/9781315744049-20.","plainTextFormattedCitation":"Artista, “Strategi, Kreativitas, Dan Kompetensi Teknis Musisi Muda Dalam Penggunaan Daw Di Era Digital”; Robert McLeish and Jeff Link, “Music Programming,” Radio Production 8 (2021): 210–25, https://doi.org/10.4324/9781315744049-20.","previouslyFormattedCitation":"(Artista, 2024; McLeish &amp; Link, 2021)"},"properties":{"noteIndex":18},"schema":"https://github.com/citation-style-language/schema/raw/master/csl-citation.json"}</w:instrText>
      </w:r>
      <w:r>
        <w:fldChar w:fldCharType="separate"/>
      </w:r>
      <w:r w:rsidRPr="00C35A4C">
        <w:rPr>
          <w:noProof/>
        </w:rPr>
        <w:t xml:space="preserve">Artista, “Strategi, Kreativitas, Dan Kompetensi Teknis Musisi Muda Dalam Penggunaan Daw Di Era Digital”; Robert McLeish and Jeff Link, “Music Programming,” </w:t>
      </w:r>
      <w:r w:rsidRPr="00C35A4C">
        <w:rPr>
          <w:i/>
          <w:noProof/>
        </w:rPr>
        <w:t>Radio Production</w:t>
      </w:r>
      <w:r w:rsidRPr="00C35A4C">
        <w:rPr>
          <w:noProof/>
        </w:rPr>
        <w:t xml:space="preserve"> 8 (2021): 210–25, https://doi.org/10.4324/9781315744049-20.</w:t>
      </w:r>
      <w:r>
        <w:fldChar w:fldCharType="end"/>
      </w:r>
    </w:p>
  </w:footnote>
  <w:footnote w:id="19">
    <w:p w14:paraId="1D20380C" w14:textId="742076BF"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{"citationItems":[{"id":"ITEM-1","itemData":{"author":[{"dropping-particle":"","family":"Fornia","given":"","non-dropping-particle":"","parse-names":false,"suffix":""}],"id":"ITEM-1","issued":{"date-parts":[["0"]]},"page":"1-47","title":"Studio Production Techniques for High-Quality","type":"article-journal"},"uris":["http://www.mendeley.com/documents/?uuid=61d1b802-6b64-4933-9e44-617399a0b517"]}],"mendeley":{"formattedCitation":"Fornia, “Studio Production Techniques for High-Quality.”","plainTextFormattedCitation":"Fornia, “Studio Production Techniques for High-Quality.”","previouslyFormattedCitation":"(Fornia, n.d.)"},"properties":{"noteIndex":19},"schema":"https://github.com/citation-style-language/schema/raw/master/csl-citation.json"}</w:instrText>
      </w:r>
      <w:r>
        <w:fldChar w:fldCharType="separate"/>
      </w:r>
      <w:r w:rsidRPr="00C35A4C">
        <w:rPr>
          <w:noProof/>
        </w:rPr>
        <w:t>Fornia, “Studio Production Techniques for High-Quality.”</w:t>
      </w:r>
      <w:r>
        <w:fldChar w:fldCharType="end"/>
      </w:r>
    </w:p>
  </w:footnote>
  <w:footnote w:id="20">
    <w:p w14:paraId="5F346639" w14:textId="6E1A7EAA" w:rsidR="00C35A4C" w:rsidRDefault="00C35A4C">
      <w:pPr>
        <w:pStyle w:val="FootnoteText"/>
      </w:pPr>
      <w:r>
        <w:rPr>
          <w:rStyle w:val="FootnoteReference"/>
        </w:rPr>
        <w:footnoteRef/>
      </w:r>
      <w:r>
        <w:t xml:space="preserve"> </w:t>
      </w:r>
      <w:r>
        <w:fldChar w:fldCharType="begin" w:fldLock="1"/>
      </w:r>
      <w:r>
        <w:instrText>ADDIN CSL_CITATION {"citationItems":[{"id":"ITEM-1","itemData":{"DOI":"10.1145/3544548.3581539","ISBN":"9781450394215","abstract":"Digital technologies can conduct an important role in preserving intangible cultural heritage (ICH). Nonetheless, existing work tends to be limited to digital storage, presentation, dissemination, and education, with comparatively little concentrating on production and reproduction of the craft, the key to revitalizing ICH. In this paper, we explore digital making as an approach for both the inheritance and innovation of ICH handicrafts. Taking Hairy Monkey craftsmanship as an instance, we conducted a workshop with 15 groups of makers, teaching them the traditional Hairy Monkey craft and subsequently enabling them to create innovative works with digital technologies in their own time. As revealed by our interviews with these participants, ICH brings cultural inspiration to digital making, and digital making rejuvenates ICH through innovative art forms and its positive influence on participants. As demonstrated in this paper, digital technologies can be deeply integrated with ICH through making to revitalize ICH from the core through living transmission.","author":[{"dropping-particle":"","family":"Liu","given":"Guanhong","non-dropping-particle":"","parse-names":false,"suffix":""},{"dropping-particle":"","family":"Ding","given":"Xianghua Sharon","non-dropping-particle":"","parse-names":false,"suffix":""},{"dropping-particle":"","family":"Cai","given":"Jinghe","non-dropping-particle":"","parse-names":false,"suffix":""},{"dropping-particle":"","family":"Wang","given":"Weiyun","non-dropping-particle":"","parse-names":false,"suffix":""},{"dropping-particle":"","family":"Wang","given":"Xinyue","non-dropping-particle":"","parse-names":false,"suffix":""},{"dropping-particle":"","family":"Diao","given":"Yuting","non-dropping-particle":"","parse-names":false,"suffix":""},{"dropping-particle":"","family":"Chen","given":"Jin","non-dropping-particle":"","parse-names":false,"suffix":""},{"dropping-particle":"","family":"Yu","given":"Tianyu","non-dropping-particle":"","parse-names":false,"suffix":""},{"dropping-particle":"","family":"Xu","given":"Haiqing","non-dropping-particle":"","parse-names":false,"suffix":""},{"dropping-particle":"","family":"Mi","given":"Haipeng","non-dropping-particle":"","parse-names":false,"suffix":""}],"container-title":"Conference on Human Factors in Computing Systems - Proceedings","id":"ITEM-1","issued":{"date-parts":[["2023"]]},"title":"Digital Making for Inheritance and Enlivening Intangible Cultural Heritage: A Case of Hairy Monkey Handicrafts","type":"article-journal"},"uris":["http://www.mendeley.com/documents/?uuid=949328dd-496d-4c4c-946f-a498f14305f5"]}],"mendeley":{"formattedCitation":"Liu et al., “Digital Making for Inheritance and Enlivening Intangible Cultural Heritage: A Case of Hairy Monkey Handicrafts.”","plainTextFormattedCitation":"Liu et al., “Digital Making for Inheritance and Enlivening Intangible Cultural Heritage: A Case of Hairy Monkey Handicrafts.”","previouslyFormattedCitation":"(Liu et al., 2023)"},"properties":{"noteIndex":20},"schema":"https://github.com/citation-style-language/schema/raw/master/csl-citation.json"}</w:instrText>
      </w:r>
      <w:r>
        <w:fldChar w:fldCharType="separate"/>
      </w:r>
      <w:r w:rsidRPr="00C35A4C">
        <w:rPr>
          <w:noProof/>
        </w:rPr>
        <w:t>Liu et al., “Digital Making for Inheritance and Enlivening Intangible Cultural Heritage: A Case of Hairy Monkey Handicrafts.”</w:t>
      </w:r>
      <w:r>
        <w:fldChar w:fldCharType="end"/>
      </w:r>
    </w:p>
  </w:footnote>
  <w:footnote w:id="21">
    <w:p w14:paraId="5C2D3A7A" w14:textId="570F2B57" w:rsidR="00C35A4C" w:rsidRDefault="00C35A4C">
      <w:pPr>
        <w:pStyle w:val="FootnoteText"/>
      </w:pPr>
      <w:r>
        <w:rPr>
          <w:rStyle w:val="FootnoteReference"/>
        </w:rPr>
        <w:footnoteRef/>
      </w:r>
      <w:r>
        <w:t xml:space="preserve"> </w:t>
      </w:r>
      <w:r>
        <w:fldChar w:fldCharType="begin" w:fldLock="1"/>
      </w:r>
      <w:r>
        <w:instrText>ADDIN CSL_CITATION {"citationItems":[{"id":"ITEM-1","itemData":{"DOI":"10.2478/amns.2021.2.00250","ISSN":"24448656","abstract":"The strategy of 'rural revitalisation' is put forward to better realise the integrated development of rural economy, society, culture and ecology. A well-off society should be an all-round developed society. Intangible cultural protection is an important foundation for rural revitalisation. Intangible culture is not only the regional cultural heritage, but also the foundation of regional economic development. Fully integrating culture with rural industries is conducive to the all-round development of rural society. The protection of intangible cultural heritage should be based on scientific methods. Scientific means must be used to investigate and calculate the quantity and types of intangible culture in the region, so as to formulate scientific protection strategies. At the same time, the protection of intangible cultural heritage should be organically combined with rural revitalisation, and the intangible cultural heritage resources should be utilised to innovate the regional economic development model, so as to form a benign interaction between economic development and cultural protection, that is, to realise a real sustainable development model.","author":[{"dropping-particle":"","family":"Junping","given":"Qin","non-dropping-particle":"","parse-names":false,"suffix":""},{"dropping-particle":"","family":"Huixia","given":"Zhen","non-dropping-particle":"","parse-names":false,"suffix":""}],"container-title":"Applied Mathematics and Nonlinear Sciences","id":"ITEM-1","issue":"2","issued":{"date-parts":[["2023"]]},"page":"85-94","title":"Research on the protection and inheritance of intangible cultural heritage under the background of rural revitalisation","type":"article-journal","volume":"8"},"uris":["http://www.mendeley.com/documents/?uuid=35c8b273-7080-4096-9b12-a3e8c53da1bb"]}],"mendeley":{"formattedCitation":"Qin Junping and Zhen Huixia, “Research on the Protection and Inheritance of Intangible Cultural Heritage under the Background of Rural Revitalisation,” &lt;i&gt;Applied Mathematics and Nonlinear Sciences&lt;/i&gt; 8, no. 2 (2023): 85–94, https://doi.org/10.2478/amns.2021.2.00250.","plainTextFormattedCitation":"Qin Junping and Zhen Huixia, “Research on the Protection and Inheritance of Intangible Cultural Heritage under the Background of Rural Revitalisation,” Applied Mathematics and Nonlinear Sciences 8, no. 2 (2023): 85–94, https://doi.org/10.2478/amns.2021.2.00250.","previouslyFormattedCitation":"(Junping &amp; Huixia, 2023)"},"properties":{"noteIndex":21},"schema":"https://github.com/citation-style-language/schema/raw/master/csl-citation.json"}</w:instrText>
      </w:r>
      <w:r>
        <w:fldChar w:fldCharType="separate"/>
      </w:r>
      <w:r w:rsidRPr="00C35A4C">
        <w:rPr>
          <w:noProof/>
        </w:rPr>
        <w:t xml:space="preserve">Qin Junping and Zhen Huixia, “Research on the Protection and Inheritance of Intangible Cultural Heritage under the Background of Rural Revitalisation,” </w:t>
      </w:r>
      <w:r w:rsidRPr="00C35A4C">
        <w:rPr>
          <w:i/>
          <w:noProof/>
        </w:rPr>
        <w:t>Applied Mathematics and Nonlinear Sciences</w:t>
      </w:r>
      <w:r w:rsidRPr="00C35A4C">
        <w:rPr>
          <w:noProof/>
        </w:rPr>
        <w:t xml:space="preserve"> 8, no. 2 (2023): 85–94, https://doi.org/10.2478/amns.2021.2.00250.</w:t>
      </w:r>
      <w:r>
        <w:fldChar w:fldCharType="end"/>
      </w:r>
    </w:p>
  </w:footnote>
  <w:footnote w:id="22">
    <w:p w14:paraId="0F5F4AA3" w14:textId="63C06471" w:rsidR="00C35A4C" w:rsidRDefault="00C35A4C">
      <w:pPr>
        <w:pStyle w:val="FootnoteText"/>
      </w:pPr>
      <w:r>
        <w:rPr>
          <w:rStyle w:val="FootnoteReference"/>
        </w:rPr>
        <w:footnoteRef/>
      </w:r>
      <w:r>
        <w:t xml:space="preserve"> </w:t>
      </w:r>
      <w:r>
        <w:fldChar w:fldCharType="begin" w:fldLock="1"/>
      </w:r>
      <w:r>
        <w:instrText>ADDIN CSL_CITATION {"citationItems":[{"id":"ITEM-1","itemData":{"DOI":"10.35760/tr.2021.v26i3.5357","ISSN":"1410-9093","abstract":"Pembelajaran mengenai bangunan-bangunan bersejarah di Indonesia sangat diperlukan sehingga kelestarian bangunan-bangunan bersejarah tersebut dapat terus dijaga. Dimasa pandemi Covid-19 yang sedang melanda seluruh dunia ini, pola pikir pengunjung objek sejarah dan wisata telah berubah yang sebelumnya memungkinkan untuk berkunjung langsung ke tempat bersejarah menjadi sulit. Perkembangan teknologi membuka peluang pada berbagai bidang untuk menjadi lebih dikenal dimasyarakat umum, salah satunya dalam hal warisan budaya di Provinsi Banten. Provinsi Banten memiliki banyak sekali benda dan bangunan peninggalan yang dapat menjadi objek wisata. Warisan budaya Provinsi Banten masih belum diketahui luas oleh masyarakat Banten khususnya, agar menambah pustaka digital warisan bersejarah di Provinsi Banten maka pada penelitian ini dibuat Rancang Bangun Portal Web E-Heritage untuk Provinsi Banten. Penelitian ini menggunakan metode Waterfall untuk pengembangan sistem portal web E-Heritage. Portal web ini dapat menjadi wadah perpustakaan digital yang mempunyai kelebihan yaitu memiliki fitur Virtual Reality yang berbasis web dan Augmented Reality yang open source. Rekomendasi untuk penelitian selanjutnya agar Portal web ini menjadi platform nasional sehingga dapat diadopsi di Provinsi lain di Indonesia.","author":[{"dropping-particle":"","family":"Subali","given":"Muhammad","non-dropping-particle":"","parse-names":false,"suffix":""},{"dropping-particle":"","family":"Andriansyah","given":"Miftah","non-dropping-particle":"","parse-names":false,"suffix":""},{"dropping-particle":"","family":"Purwanto","given":"Imam","non-dropping-particle":"","parse-names":false,"suffix":""},{"dropping-particle":"","family":"Saptono","given":"Debyo","non-dropping-particle":"","parse-names":false,"suffix":""}],"container-title":"Jurnal Ilmiah Teknologi dan Rekayasa","id":"ITEM-1","issue":"3","issued":{"date-parts":[["2021"]]},"page":"240-253","title":"Rancang Bangun Portal Web E-Heritage Sebagai Platform Sistem Informasi Warisan Budaya","type":"article-journal","volume":"26"},"uris":["http://www.mendeley.com/documents/?uuid=3836c1c9-9bcd-4507-950e-f3467878f4db"]},{"id":"ITEM-2","itemData":{"author":[{"dropping-particle":"","family":"Kreasi","given":"Pelatihan","non-dropping-particle":"","parse-names":false,"suffix":""},{"dropping-particle":"","family":"Bagi","given":"Keroncong","non-dropping-particle":"","parse-names":false,"suffix":""},{"dropping-particle":"","family":"Musik","given":"Pendidik","non-dropping-particle":"","parse-names":false,"suffix":""}],"id":"ITEM-2","issue":"April 2022","issued":{"date-parts":[["2023"]]},"page":"57-66","title":"SWARA : Jurnal Antologi Pendidikan Musik Pembuatan Media Berbasis Digital Audio Workstation Pada","type":"article-journal","volume":"2"},"uris":["http://www.mendeley.com/documents/?uuid=3a4b0079-6e11-4c49-a525-ca77260c1be7"]}],"mendeley":{"formattedCitation":"Muhammad Subali et al., “Rancang Bangun Portal Web E-Heritage Sebagai Platform Sistem Informasi Warisan Budaya,” &lt;i&gt;Jurnal Ilmiah Teknologi Dan Rekayasa&lt;/i&gt; 26, no. 3 (2021): 240–53, https://doi.org/10.35760/tr.2021.v26i3.5357; Kreasi, Bagi, and Musik, “SWARA : Jurnal Antologi Pendidikan Musik Pembuatan Media Berbasis Digital Audio Workstation Pada.”","plainTextFormattedCitation":"Muhammad Subali et al., “Rancang Bangun Portal Web E-Heritage Sebagai Platform Sistem Informasi Warisan Budaya,” Jurnal Ilmiah Teknologi Dan Rekayasa 26, no. 3 (2021): 240–53, https://doi.org/10.35760/tr.2021.v26i3.5357; Kreasi, Bagi, and Musik, “SWARA : Jurnal Antologi Pendidikan Musik Pembuatan Media Berbasis Digital Audio Workstation Pada.”","previouslyFormattedCitation":"(Kreasi et al., 2023; Subali et al., 2021)"},"properties":{"noteIndex":22},"schema":"https://github.com/citation-style-language/schema/raw/master/csl-citation.json"}</w:instrText>
      </w:r>
      <w:r>
        <w:fldChar w:fldCharType="separate"/>
      </w:r>
      <w:r w:rsidRPr="00C35A4C">
        <w:rPr>
          <w:noProof/>
        </w:rPr>
        <w:t xml:space="preserve">Muhammad Subali et al., “Rancang Bangun Portal Web E-Heritage Sebagai Platform Sistem Informasi Warisan Budaya,” </w:t>
      </w:r>
      <w:r w:rsidRPr="00C35A4C">
        <w:rPr>
          <w:i/>
          <w:noProof/>
        </w:rPr>
        <w:t>Jurnal Ilmiah Teknologi Dan Rekayasa</w:t>
      </w:r>
      <w:r w:rsidRPr="00C35A4C">
        <w:rPr>
          <w:noProof/>
        </w:rPr>
        <w:t xml:space="preserve"> 26, no. 3 (2021): 240–53, https://doi.org/10.35760/tr.2021.v26i3.5357; Kreasi, Bagi, and Musik, “SWARA : Jurnal Antologi Pendidikan Musik Pembuatan Media Berbasis Digital Audio Workstation Pada.”</w:t>
      </w:r>
      <w:r>
        <w:fldChar w:fldCharType="end"/>
      </w:r>
    </w:p>
  </w:footnote>
  <w:footnote w:id="23">
    <w:p w14:paraId="0F156379" w14:textId="4B8D7C5A"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Kreasi","given":"Pelatihan","non-dropping-particle":"","parse-names":false,"suffix":""},{"dropping-particle":"","family":"Bagi","given":"Keroncong","non-dropping-particle":"","parse-names":false,"suffix":""},{"dropping-particle":"","family":"Musik","given":"Pendidik","non-dropping-particle":"","parse-names":false,"suffix":""}],"id":"ITEM-1","issue":"April 2022","issued":{"date-parts":[["2023"]]},"page":"57-66","title":"SWARA : Jurnal Antologi Pendidikan Musik Pembuatan Media Berbasis Digital Audio Workstation Pada","type":"article-journal","volume":"2"},"uris":["http://www.mendeley.com/documents/?uuid=3a4b0079-6e11-4c49-a525-ca77260c1be7"]},{"id":"ITEM-2","itemData":{"URL":"https://www.gentaandalas.com/2024/05/27/inovasi-teknologi-solusi-modern-untuk-pelestarian-budaya-lokal-di-tengah-globalisasi/","abstract":"Dalam era globalisasi yang terus berkembang, peran teknologi dalam mempertahankan tradisi lokal menjadi semakin penting. Teknologi telah menjadi alat yang kuat dalam memfasilitasi komunikasi dan pertukaran informasi antarbudaya. Melalui media sosial, situs web, dan aplikasi, orang dapat dengan mudah mengakses, membagikan, dan mempelajari tentang tradisi lokal dari berbagai penjuru dunia. Menurut Chairman Internet Data Center, Indonesia kini memiliki penetrasi internet sebesar 22 persen atau 55 juta pengguna. Angka ini dapat menjadi positif untuk meningkatkan pengetahuan budaya lokal melalui akses besar yang ada dengan sumber daya manusia yang mendukung.","author":[{"dropping-particle":"","family":"Ramadhani","given":"Nurul Ilmi","non-dropping-particle":"","parse-names":false,"suffix":""}],"container-title":"gentaandalas.com","id":"ITEM-2","issued":{"date-parts":[["0"]]},"title":"Inovasi Teknologi: Solusi Modern untuk Pelestarian Budaya Lokal di Tengah Globalisasi","type":"webpage"},"uris":["http://www.mendeley.com/documents/?uuid=e49f0f1e-9790-494a-a4b6-b2ae1312a3f8"]}],"mendeley":{"formattedCitation":"Kreasi, Bagi, and Musik, “SWARA : Jurnal Antologi Pendidikan Musik Pembuatan Media Berbasis Digital Audio Workstation Pada”; Nurul Ilmi Ramadhani, “Inovasi Teknologi: Solusi Modern Untuk Pelestarian Budaya Lokal Di Tengah Globalisasi,” gentaandalas.com, n.d., https://www.gentaandalas.com/2024/05/27/inovasi-teknologi-solusi-modern-untuk-pelestarian-budaya-lokal-di-tengah-globalisasi/.","plainTextFormattedCitation":"Kreasi, Bagi, and Musik, “SWARA : Jurnal Antologi Pendidikan Musik Pembuatan Media Berbasis Digital Audio Workstation Pada”; Nurul Ilmi Ramadhani, “Inovasi Teknologi: Solusi Modern Untuk Pelestarian Budaya Lokal Di Tengah Globalisasi,” gentaandalas.com, n.d., https://www.gentaandalas.com/2024/05/27/inovasi-teknologi-solusi-modern-untuk-pelestarian-budaya-lokal-di-tengah-globalisasi/.","previouslyFormattedCitation":"(Kreasi et al., 2023; Ramadhani, n.d.)"},"properties":{"noteIndex":23},"schema":"https://github.com/citation-style-language/schema/raw/master/csl-citation.json"}</w:instrText>
      </w:r>
      <w:r>
        <w:fldChar w:fldCharType="separate"/>
      </w:r>
      <w:r w:rsidRPr="00C35A4C">
        <w:rPr>
          <w:noProof/>
        </w:rPr>
        <w:t>Kreasi, Bagi, and Musik, “SWARA : Jurnal Antologi Pendidikan Musik Pembuatan Media Berbasis Digital Audio Workstation Pada”; Nurul Ilmi Ramadhani, “Inovasi Teknologi: Solusi Modern Untuk Pelestarian Budaya Lokal Di Tengah Globalisasi,” gentaandalas.com, n.d., https://www.gentaandalas.com/2024/05/27/inovasi-teknologi-solusi-modern-untuk-pelestarian-budaya-lokal-di-tengah-globalisasi/.</w:t>
      </w:r>
      <w:r>
        <w:fldChar w:fldCharType="end"/>
      </w:r>
    </w:p>
  </w:footnote>
  <w:footnote w:id="24">
    <w:p w14:paraId="64A13E25" w14:textId="332D5C34" w:rsidR="00C35A4C" w:rsidRDefault="00C35A4C">
      <w:pPr>
        <w:pStyle w:val="FootnoteText"/>
      </w:pPr>
      <w:r>
        <w:rPr>
          <w:rStyle w:val="FootnoteReference"/>
        </w:rPr>
        <w:footnoteRef/>
      </w:r>
      <w:r>
        <w:t xml:space="preserve"> </w:t>
      </w:r>
      <w:r>
        <w:fldChar w:fldCharType="begin" w:fldLock="1"/>
      </w:r>
      <w:r>
        <w:instrText>ADDIN CSL_CITATION {"citationItems":[{"id":"ITEM-1","itemData":{"URL":"https://www.gentaandalas.com/2024/05/27/inovasi-teknologi-solusi-modern-untuk-pelestarian-budaya-lokal-di-tengah-globalisasi/","abstract":"Dalam era globalisasi yang terus berkembang, peran teknologi dalam mempertahankan tradisi lokal menjadi semakin penting. Teknologi telah menjadi alat yang kuat dalam memfasilitasi komunikasi dan pertukaran informasi antarbudaya. Melalui media sosial, situs web, dan aplikasi, orang dapat dengan mudah mengakses, membagikan, dan mempelajari tentang tradisi lokal dari berbagai penjuru dunia. Menurut Chairman Internet Data Center, Indonesia kini memiliki penetrasi internet sebesar 22 persen atau 55 juta pengguna. Angka ini dapat menjadi positif untuk meningkatkan pengetahuan budaya lokal melalui akses besar yang ada dengan sumber daya manusia yang mendukung.","author":[{"dropping-particle":"","family":"Ramadhani","given":"Nurul Ilmi","non-dropping-particle":"","parse-names":false,"suffix":""}],"container-title":"gentaandalas.com","id":"ITEM-1","issued":{"date-parts":[["0"]]},"title":"Inovasi Teknologi: Solusi Modern untuk Pelestarian Budaya Lokal di Tengah Globalisasi","type":"webpage"},"uris":["http://www.mendeley.com/documents/?uuid=e49f0f1e-9790-494a-a4b6-b2ae1312a3f8"]},{"id":"ITEM-2","itemData":{"DOI":"10.7454/multikultura.v3i4.1075","author":[{"dropping-particle":"","family":"Sutisna","given":"Nganan","non-dropping-particle":"","parse-names":false,"suffix":""},{"dropping-particle":"","family":"Sutisna","given":"Nanang","non-dropping-particle":"","parse-names":false,"suffix":""}],"id":"ITEM-2","issue":"4","issued":{"date-parts":[["2024"]]},"title":"Multikultura SENI TRADISIONAL DI ERA DIGITAL DAN UPAYA SANGGAR SAWO","type":"article-journal","volume":"3"},"uris":["http://www.mendeley.com/documents/?uuid=cbb4fd9c-9968-48eb-87c1-cf4683b95688"]}],"mendeley":{"formattedCitation":"Ramadhani, “Inovasi Teknologi: Solusi Modern Untuk Pelestarian Budaya Lokal Di Tengah Globalisasi”; Nganan Sutisna and Nanang Sutisna, “Multikultura SENI TRADISIONAL DI ERA DIGITAL DAN UPAYA SANGGAR SAWO” 3, no. 4 (2024), https://doi.org/10.7454/multikultura.v3i4.1075.","plainTextFormattedCitation":"Ramadhani, “Inovasi Teknologi: Solusi Modern Untuk Pelestarian Budaya Lokal Di Tengah Globalisasi”; Nganan Sutisna and Nanang Sutisna, “Multikultura SENI TRADISIONAL DI ERA DIGITAL DAN UPAYA SANGGAR SAWO” 3, no. 4 (2024), https://doi.org/10.7454/multikultura.v3i4.1075.","previouslyFormattedCitation":"(Ramadhani, n.d.; Sutisna &amp; Sutisna, 2024)"},"properties":{"noteIndex":24},"schema":"https://github.com/citation-style-language/schema/raw/master/csl-citation.json"}</w:instrText>
      </w:r>
      <w:r>
        <w:fldChar w:fldCharType="separate"/>
      </w:r>
      <w:r w:rsidRPr="00C35A4C">
        <w:rPr>
          <w:noProof/>
        </w:rPr>
        <w:t>Ramadhani, “Inovasi Teknologi: Solusi Modern Untuk Pelestarian Budaya Lokal Di Tengah Globalisasi”; Nganan Sutisna and Nanang Sutisna, “Multikultura SENI TRADISIONAL DI ERA DIGITAL DAN UPAYA SANGGAR SAWO” 3, no. 4 (2024), https://doi.org/10.7454/multikultura.v3i4.1075.</w:t>
      </w:r>
      <w:r>
        <w:fldChar w:fldCharType="end"/>
      </w:r>
    </w:p>
  </w:footnote>
  <w:footnote w:id="25">
    <w:p w14:paraId="4A92DFF0" w14:textId="6EB4D5F9"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Kreasi","given":"Pelatihan","non-dropping-particle":"","parse-names":false,"suffix":""},{"dropping-particle":"","family":"Bagi","given":"Keroncong","non-dropping-particle":"","parse-names":false,"suffix":""},{"dropping-particle":"","family":"Musik","given":"Pendidik","non-dropping-particle":"","parse-names":false,"suffix":""}],"id":"ITEM-1","issue":"April 2022","issued":{"date-parts":[["2023"]]},"page":"57-66","title":"SWARA : Jurnal Antologi Pendidikan Musik Pembuatan Media Berbasis Digital Audio Workstation Pada","type":"article-journal","volume":"2"},"uris":["http://www.mendeley.com/documents/?uuid=3a4b0079-6e11-4c49-a525-ca77260c1be7"]}],"mendeley":{"formattedCitation":"Kreasi, Bagi, and Musik, “SWARA : Jurnal Antologi Pendidikan Musik Pembuatan Media Berbasis Digital Audio Workstation Pada.”","plainTextFormattedCitation":"Kreasi, Bagi, and Musik, “SWARA : Jurnal Antologi Pendidikan Musik Pembuatan Media Berbasis Digital Audio Workstation Pada.”","previouslyFormattedCitation":"(Kreasi et al., 2023)"},"properties":{"noteIndex":25},"schema":"https://github.com/citation-style-language/schema/raw/master/csl-citation.json"}</w:instrText>
      </w:r>
      <w:r>
        <w:fldChar w:fldCharType="separate"/>
      </w:r>
      <w:r w:rsidRPr="00C35A4C">
        <w:rPr>
          <w:noProof/>
        </w:rPr>
        <w:t>Kreasi, Bagi, and Musik, “SWARA : Jurnal Antologi Pendidikan Musik Pembuatan Media Berbasis Digital Audio Workstation Pada.”</w:t>
      </w:r>
      <w:r>
        <w:fldChar w:fldCharType="end"/>
      </w:r>
    </w:p>
  </w:footnote>
  <w:footnote w:id="26">
    <w:p w14:paraId="4AFB26F0" w14:textId="37FFAC0F" w:rsidR="00C35A4C" w:rsidRDefault="00C35A4C">
      <w:pPr>
        <w:pStyle w:val="FootnoteText"/>
      </w:pPr>
      <w:r>
        <w:rPr>
          <w:rStyle w:val="FootnoteReference"/>
        </w:rPr>
        <w:footnoteRef/>
      </w:r>
      <w:r>
        <w:t xml:space="preserve"> </w:t>
      </w:r>
      <w:r>
        <w:fldChar w:fldCharType="begin" w:fldLock="1"/>
      </w:r>
      <w:r>
        <w:instrText>ADDIN CSL_CITATION {"citationItems":[{"id":"ITEM-1","itemData":{"DOI":"10.1145/3544548.3581539","ISBN":"9781450394215","abstract":"Digital technologies can conduct an important role in preserving intangible cultural heritage (ICH). Nonetheless, existing work tends to be limited to digital storage, presentation, dissemination, and education, with comparatively little concentrating on production and reproduction of the craft, the key to revitalizing ICH. In this paper, we explore digital making as an approach for both the inheritance and innovation of ICH handicrafts. Taking Hairy Monkey craftsmanship as an instance, we conducted a workshop with 15 groups of makers, teaching them the traditional Hairy Monkey craft and subsequently enabling them to create innovative works with digital technologies in their own time. As revealed by our interviews with these participants, ICH brings cultural inspiration to digital making, and digital making rejuvenates ICH through innovative art forms and its positive influence on participants. As demonstrated in this paper, digital technologies can be deeply integrated with ICH through making to revitalize ICH from the core through living transmission.","author":[{"dropping-particle":"","family":"Liu","given":"Guanhong","non-dropping-particle":"","parse-names":false,"suffix":""},{"dropping-particle":"","family":"Ding","given":"Xianghua Sharon","non-dropping-particle":"","parse-names":false,"suffix":""},{"dropping-particle":"","family":"Cai","given":"Jinghe","non-dropping-particle":"","parse-names":false,"suffix":""},{"dropping-particle":"","family":"Wang","given":"Weiyun","non-dropping-particle":"","parse-names":false,"suffix":""},{"dropping-particle":"","family":"Wang","given":"Xinyue","non-dropping-particle":"","parse-names":false,"suffix":""},{"dropping-particle":"","family":"Diao","given":"Yuting","non-dropping-particle":"","parse-names":false,"suffix":""},{"dropping-particle":"","family":"Chen","given":"Jin","non-dropping-particle":"","parse-names":false,"suffix":""},{"dropping-particle":"","family":"Yu","given":"Tianyu","non-dropping-particle":"","parse-names":false,"suffix":""},{"dropping-particle":"","family":"Xu","given":"Haiqing","non-dropping-particle":"","parse-names":false,"suffix":""},{"dropping-particle":"","family":"Mi","given":"Haipeng","non-dropping-particle":"","parse-names":false,"suffix":""}],"container-title":"Conference on Human Factors in Computing Systems - Proceedings","id":"ITEM-1","issued":{"date-parts":[["2023"]]},"title":"Digital Making for Inheritance and Enlivening Intangible Cultural Heritage: A Case of Hairy Monkey Handicrafts","type":"article-journal"},"uris":["http://www.mendeley.com/documents/?uuid=949328dd-496d-4c4c-946f-a498f14305f5"]},{"id":"ITEM-2","itemData":{"DOI":"10.3390/heritage6020103","ISSN":"25719408","abstract":"Miao silver, generally referred to as the unique silver ornaments manufactured by the Miao ethnicity with over 400 years of history, was listed as a Chinese national intangible cultural heritage in 2006. Through primary research methods, including local investigation, interviews, and workshops at Maliao Village in Guizhou, this study found that sizeable industrial production shrank the market needs for traditional Miao silver handicrafts. A growing number of young Miao people pursue higher incomes and leave their hometowns to make a living in cities instead of engaging in Miao silver handcrafting in villages. Based on the difficulties encountered in the inheritance of Miao silver craftsmanship, this project creatively proposed a digital strategy based on the NFT digital twin application to preserve and maintain Miao silver technology in the context of the metaverse era. By conducting design experiments combining digital technology and the traditional Miao silver manufacturing techniques, a collection of NFT digital twins, digital duplications of Miao silver handicrafts that Miao silversmith jointly worked with 3D technologist, was created as a vital research outcome. The results show that this attempt is beneficial to help expand the use scenarios, extend the lifespan, and increase the commercial value of Miao silver. To sum up, taking Miao silverware handicrafts as a research case, this paper dialectically discusses the relationship between industrial manufacturing and traditional handicraft industries, making contributions to the inheritance and development of Miao silver and also putting forward innovative solutions to promote the prosperity of intangible cultural heritage worldwide.","author":[{"dropping-particle":"","family":"Wang","given":"Mingke","non-dropping-particle":"","parse-names":false,"suffix":""},{"dropping-particle":"","family":"Lau","given":"Newman","non-dropping-particle":"","parse-names":false,"suffix":""}],"container-title":"Heritage","id":"ITEM-2","issue":"2","issued":{"date-parts":[["2023"]]},"page":"1921-1941","title":"NFT Digital Twins: A Digitalization Strategy to Preserve and Sustain Miao Silver Craftsmanship in the Metaverse Era","type":"article-journal","volume":"6"},"uris":["http://www.mendeley.com/documents/?uuid=af341580-c980-43ad-ab56-204da7977c07"]}],"mendeley":{"formattedCitation":"Liu et al., “Digital Making for Inheritance and Enlivening Intangible Cultural Heritage: A Case of Hairy Monkey Handicrafts”; Mingke Wang and Newman Lau, “NFT Digital Twins: A Digitalization Strategy to Preserve and Sustain Miao Silver Craftsmanship in the Metaverse Era,” &lt;i&gt;Heritage&lt;/i&gt; 6, no. 2 (2023): 1921–41, https://doi.org/10.3390/heritage6020103.","plainTextFormattedCitation":"Liu et al., “Digital Making for Inheritance and Enlivening Intangible Cultural Heritage: A Case of Hairy Monkey Handicrafts”; Mingke Wang and Newman Lau, “NFT Digital Twins: A Digitalization Strategy to Preserve and Sustain Miao Silver Craftsmanship in the Metaverse Era,” Heritage 6, no. 2 (2023): 1921–41, https://doi.org/10.3390/heritage6020103.","previouslyFormattedCitation":"(Liu et al., 2023; Wang &amp; Lau, 2023)"},"properties":{"noteIndex":26},"schema":"https://github.com/citation-style-language/schema/raw/master/csl-citation.json"}</w:instrText>
      </w:r>
      <w:r>
        <w:fldChar w:fldCharType="separate"/>
      </w:r>
      <w:r w:rsidRPr="00C35A4C">
        <w:rPr>
          <w:noProof/>
        </w:rPr>
        <w:t xml:space="preserve">Liu et al., “Digital Making for Inheritance and Enlivening Intangible Cultural Heritage: A Case of Hairy Monkey Handicrafts”; Mingke Wang and Newman Lau, “NFT Digital Twins: A Digitalization Strategy to Preserve and Sustain Miao Silver Craftsmanship in the Metaverse Era,” </w:t>
      </w:r>
      <w:r w:rsidRPr="00C35A4C">
        <w:rPr>
          <w:i/>
          <w:noProof/>
        </w:rPr>
        <w:t>Heritage</w:t>
      </w:r>
      <w:r w:rsidRPr="00C35A4C">
        <w:rPr>
          <w:noProof/>
        </w:rPr>
        <w:t xml:space="preserve"> 6, no. 2 (2023): 1921–41, https://doi.org/10.3390/heritage6020103.</w:t>
      </w:r>
      <w:r>
        <w:fldChar w:fldCharType="end"/>
      </w:r>
    </w:p>
  </w:footnote>
  <w:footnote w:id="27">
    <w:p w14:paraId="6F713A15" w14:textId="0B2C6FC6" w:rsidR="00C35A4C" w:rsidRDefault="00C35A4C">
      <w:pPr>
        <w:pStyle w:val="FootnoteText"/>
      </w:pPr>
      <w:r>
        <w:rPr>
          <w:rStyle w:val="FootnoteReference"/>
        </w:rPr>
        <w:footnoteRef/>
      </w:r>
      <w:r>
        <w:t xml:space="preserve"> </w:t>
      </w:r>
      <w:r>
        <w:fldChar w:fldCharType="begin" w:fldLock="1"/>
      </w:r>
      <w:r>
        <w:instrText>ADDIN CSL_CITATION {"citationItems":[{"id":"ITEM-1","itemData":{"DOI":"10.7454/multikultura.v3i4.1075","author":[{"dropping-particle":"","family":"Sutisna","given":"Nganan","non-dropping-particle":"","parse-names":false,"suffix":""},{"dropping-particle":"","family":"Sutisna","given":"Nanang","non-dropping-particle":"","parse-names":false,"suffix":""}],"id":"ITEM-1","issue":"4","issued":{"date-parts":[["2024"]]},"title":"Multikultura SENI TRADISIONAL DI ERA DIGITAL DAN UPAYA SANGGAR SAWO","type":"article-journal","volume":"3"},"uris":["http://www.mendeley.com/documents/?uuid=cbb4fd9c-9968-48eb-87c1-cf4683b95688"]},{"id":"ITEM-2","itemData":{"URL":"https://gondoharum.kendalkab.go.id/potensidetail/N1JuaEZFYWFnM09vSUVRVlFsZzRCdz09/teknologi-sebagai-penjaga-budaya-dan-lingkungan-desa.html","author":[{"dropping-particle":"","family":"Admin","given":"","non-dropping-particle":"","parse-names":false,"suffix":""}],"container-title":"gondoharum.kendalkab.go.id","id":"ITEM-2","issued":{"date-parts":[["2024"]]},"title":"Teknologi sebagai Penjaga Budaya dan Lingkungan Desa","type":"webpage"},"uris":["http://www.mendeley.com/documents/?uuid=de16a700-5f2c-4be4-9642-eb76a7b4a589"]}],"mendeley":{"formattedCitation":"Sutisna and Sutisna, “Multikultura SENI TRADISIONAL DI ERA DIGITAL DAN UPAYA SANGGAR SAWO”; Admin, “Teknologi Sebagai Penjaga Budaya Dan Lingkungan Desa,” gondoharum.kendalkab.go.id, 2024, https://gondoharum.kendalkab.go.id/potensidetail/N1JuaEZFYWFnM09vSUVRVlFsZzRCdz09/teknologi-sebagai-penjaga-budaya-dan-lingkungan-desa.html.","plainTextFormattedCitation":"Sutisna and Sutisna, “Multikultura SENI TRADISIONAL DI ERA DIGITAL DAN UPAYA SANGGAR SAWO”; Admin, “Teknologi Sebagai Penjaga Budaya Dan Lingkungan Desa,” gondoharum.kendalkab.go.id, 2024, https://gondoharum.kendalkab.go.id/potensidetail/N1JuaEZFYWFnM09vSUVRVlFsZzRCdz09/teknologi-sebagai-penjaga-budaya-dan-lingkungan-desa.html.","previouslyFormattedCitation":"(Admin, 2024; Sutisna &amp; Sutisna, 2024)"},"properties":{"noteIndex":27},"schema":"https://github.com/citation-style-language/schema/raw/master/csl-citation.json"}</w:instrText>
      </w:r>
      <w:r>
        <w:fldChar w:fldCharType="separate"/>
      </w:r>
      <w:r w:rsidRPr="00C35A4C">
        <w:rPr>
          <w:noProof/>
        </w:rPr>
        <w:t>Sutisna and Sutisna, “Multikultura SENI TRADISIONAL DI ERA DIGITAL DAN UPAYA SANGGAR SAWO”; Admin, “Teknologi Sebagai Penjaga Budaya Dan Lingkungan Desa,” gondoharum.kendalkab.go.id, 2024, https://gondoharum.kendalkab.go.id/potensidetail/N1JuaEZFYWFnM09vSUVRVlFsZzRCdz09/teknologi-sebagai-penjaga-budaya-dan-lingkungan-desa.html.</w:t>
      </w:r>
      <w:r>
        <w:fldChar w:fldCharType="end"/>
      </w:r>
    </w:p>
  </w:footnote>
  <w:footnote w:id="28">
    <w:p w14:paraId="0B373419" w14:textId="1B49CEBF" w:rsidR="00C35A4C" w:rsidRDefault="00C35A4C">
      <w:pPr>
        <w:pStyle w:val="FootnoteText"/>
      </w:pPr>
      <w:r>
        <w:rPr>
          <w:rStyle w:val="FootnoteReference"/>
        </w:rPr>
        <w:footnoteRef/>
      </w:r>
      <w:r>
        <w:t xml:space="preserve"> </w:t>
      </w:r>
      <w:r>
        <w:fldChar w:fldCharType="begin" w:fldLock="1"/>
      </w:r>
      <w:r>
        <w:instrText>ADDIN CSL_CITATION {"citationItems":[{"id":"ITEM-1","itemData":{"DOI":"10.2478/amns.2021.2.00250","ISSN":"24448656","abstract":"The strategy of 'rural revitalisation' is put forward to better realise the integrated development of rural economy, society, culture and ecology. A well-off society should be an all-round developed society. Intangible cultural protection is an important foundation for rural revitalisation. Intangible culture is not only the regional cultural heritage, but also the foundation of regional economic development. Fully integrating culture with rural industries is conducive to the all-round development of rural society. The protection of intangible cultural heritage should be based on scientific methods. Scientific means must be used to investigate and calculate the quantity and types of intangible culture in the region, so as to formulate scientific protection strategies. At the same time, the protection of intangible cultural heritage should be organically combined with rural revitalisation, and the intangible cultural heritage resources should be utilised to innovate the regional economic development model, so as to form a benign interaction between economic development and cultural protection, that is, to realise a real sustainable development model.","author":[{"dropping-particle":"","family":"Junping","given":"Qin","non-dropping-particle":"","parse-names":false,"suffix":""},{"dropping-particle":"","family":"Huixia","given":"Zhen","non-dropping-particle":"","parse-names":false,"suffix":""}],"container-title":"Applied Mathematics and Nonlinear Sciences","id":"ITEM-1","issue":"2","issued":{"date-parts":[["2023"]]},"page":"85-94","title":"Research on the protection and inheritance of intangible cultural heritage under the background of rural revitalisation","type":"article-journal","volume":"8"},"uris":["http://www.mendeley.com/documents/?uuid=35c8b273-7080-4096-9b12-a3e8c53da1bb"]}],"mendeley":{"formattedCitation":"Junping and Huixia, “Research on the Protection and Inheritance of Intangible Cultural Heritage under the Background of Rural Revitalisation.”","plainTextFormattedCitation":"Junping and Huixia, “Research on the Protection and Inheritance of Intangible Cultural Heritage under the Background of Rural Revitalisation.”","previouslyFormattedCitation":"(Junping &amp; Huixia, 2023)"},"properties":{"noteIndex":28},"schema":"https://github.com/citation-style-language/schema/raw/master/csl-citation.json"}</w:instrText>
      </w:r>
      <w:r>
        <w:fldChar w:fldCharType="separate"/>
      </w:r>
      <w:r w:rsidRPr="00C35A4C">
        <w:rPr>
          <w:noProof/>
        </w:rPr>
        <w:t>Junping and Huixia, “Research on the Protection and Inheritance of Intangible Cultural Heritage under the Background of Rural Revitalisation.”</w:t>
      </w:r>
      <w:r>
        <w:fldChar w:fldCharType="end"/>
      </w:r>
    </w:p>
  </w:footnote>
  <w:footnote w:id="29">
    <w:p w14:paraId="3290807C" w14:textId="7F50A3EB" w:rsidR="00C35A4C" w:rsidRDefault="00C35A4C">
      <w:pPr>
        <w:pStyle w:val="FootnoteText"/>
      </w:pPr>
      <w:r>
        <w:rPr>
          <w:rStyle w:val="FootnoteReference"/>
        </w:rPr>
        <w:footnoteRef/>
      </w:r>
      <w:r>
        <w:t xml:space="preserve"> </w:t>
      </w:r>
      <w:r>
        <w:fldChar w:fldCharType="begin" w:fldLock="1"/>
      </w:r>
      <w:r>
        <w:instrText>ADDIN CSL_CITATION {"citationItems":[{"id":"ITEM-1","itemData":{"DOI":"10.2478/amns.2021.2.00250","ISSN":"24448656","abstract":"The strategy of 'rural revitalisation' is put forward to better realise the integrated development of rural economy, society, culture and ecology. A well-off society should be an all-round developed society. Intangible cultural protection is an important foundation for rural revitalisation. Intangible culture is not only the regional cultural heritage, but also the foundation of regional economic development. Fully integrating culture with rural industries is conducive to the all-round development of rural society. The protection of intangible cultural heritage should be based on scientific methods. Scientific means must be used to investigate and calculate the quantity and types of intangible culture in the region, so as to formulate scientific protection strategies. At the same time, the protection of intangible cultural heritage should be organically combined with rural revitalisation, and the intangible cultural heritage resources should be utilised to innovate the regional economic development model, so as to form a benign interaction between economic development and cultural protection, that is, to realise a real sustainable development model.","author":[{"dropping-particle":"","family":"Junping","given":"Qin","non-dropping-particle":"","parse-names":false,"suffix":""},{"dropping-particle":"","family":"Huixia","given":"Zhen","non-dropping-particle":"","parse-names":false,"suffix":""}],"container-title":"Applied Mathematics and Nonlinear Sciences","id":"ITEM-1","issue":"2","issued":{"date-parts":[["2023"]]},"page":"85-94","title":"Research on the protection and inheritance of intangible cultural heritage under the background of rural revitalisation","type":"article-journal","volume":"8"},"uris":["http://www.mendeley.com/documents/?uuid=35c8b273-7080-4096-9b12-a3e8c53da1bb"]}],"mendeley":{"formattedCitation":"Junping and Huixia.","plainTextFormattedCitation":"Junping and Huixia.","previouslyFormattedCitation":"(Junping &amp; Huixia, 2023)"},"properties":{"noteIndex":29},"schema":"https://github.com/citation-style-language/schema/raw/master/csl-citation.json"}</w:instrText>
      </w:r>
      <w:r>
        <w:fldChar w:fldCharType="separate"/>
      </w:r>
      <w:r w:rsidRPr="00C35A4C">
        <w:rPr>
          <w:noProof/>
        </w:rPr>
        <w:t>Junping and Huixia.</w:t>
      </w:r>
      <w:r>
        <w:fldChar w:fldCharType="end"/>
      </w:r>
    </w:p>
  </w:footnote>
  <w:footnote w:id="30">
    <w:p w14:paraId="1B970D28" w14:textId="46CEA31E" w:rsidR="00C35A4C" w:rsidRDefault="00C35A4C">
      <w:pPr>
        <w:pStyle w:val="FootnoteText"/>
      </w:pPr>
      <w:r>
        <w:rPr>
          <w:rStyle w:val="FootnoteReference"/>
        </w:rPr>
        <w:footnoteRef/>
      </w:r>
      <w:r>
        <w:t xml:space="preserve"> </w:t>
      </w:r>
      <w:r>
        <w:fldChar w:fldCharType="begin" w:fldLock="1"/>
      </w:r>
      <w:r>
        <w:instrText>ADDIN CSL_CITATION {"citationItems":[{"id":"ITEM-1","itemData":{"DOI":"10.1007/s11123-023-00680-5","ISSN":"15730441","abstract":"Symmetric noise is the prevailing assumption in production analysis, but it is often violated in practice. Not only does asymmetric noise cause least-squares models to be inefficient, it can hide important features of the data which may be useful to the firm/policymaker. Here, we outline how to introduce asymmetric noise into a production or cost framework as well as develop a model to introduce inefficiency into said models. We derive closed-form solutions for the convolution of the noise and inefficiency distributions, the log-likelihood function, and inefficiency, as well as show how to introduce determinants of heteroskedasticity, efficiency and skewness to allow for heterogenous results. We perform a Monte Carlo study and profile analysis to examine the finite sample performance of the proposed estimators. We outline R and Stata packages that we have developed and apply to three empirical applications to show how our methods lead to improved fit, explain features of the data hidden by assuming symmetry, and how our approach is still able to estimate efficiency scores when the least-squares model exhibits the well-known “wrong skewness” problem in production analysis. The proposed models are useful for modeling risk linked to the outcome variable by allowing error asymmetry with or without inefficiency.","author":[{"dropping-particle":"","family":"Badunenko","given":"Oleg","non-dropping-particle":"","parse-names":false,"suffix":""},{"dropping-particle":"","family":"Henderson","given":"Daniel J.","non-dropping-particle":"","parse-names":false,"suffix":""}],"container-title":"Journal of Productivity Analysis","id":"ITEM-1","issue":"1","issued":{"date-parts":[["2024"]]},"page":"1-18","publisher":"Springer US","title":"Production analysis with asymmetric noise","type":"article-journal","volume":"61"},"uris":["http://www.mendeley.com/documents/?uuid=7ca85905-61c3-411a-91cc-9f8cbbec4eff"]}],"mendeley":{"formattedCitation":"Badunenko and Henderson, “Production Analysis with Asymmetric Noise.”","plainTextFormattedCitation":"Badunenko and Henderson, “Production Analysis with Asymmetric Noise.”","previouslyFormattedCitation":"(Badunenko &amp; Henderson, 2024)"},"properties":{"noteIndex":30},"schema":"https://github.com/citation-style-language/schema/raw/master/csl-citation.json"}</w:instrText>
      </w:r>
      <w:r>
        <w:fldChar w:fldCharType="separate"/>
      </w:r>
      <w:r w:rsidRPr="00C35A4C">
        <w:rPr>
          <w:noProof/>
        </w:rPr>
        <w:t>Badunenko and Henderson, “Production Analysis with Asymmetric Noise.”</w:t>
      </w:r>
      <w:r>
        <w:fldChar w:fldCharType="end"/>
      </w:r>
    </w:p>
  </w:footnote>
  <w:footnote w:id="31">
    <w:p w14:paraId="2CD21166" w14:textId="0E4FA148" w:rsidR="00C35A4C" w:rsidRDefault="00C35A4C">
      <w:pPr>
        <w:pStyle w:val="FootnoteText"/>
      </w:pPr>
      <w:r>
        <w:rPr>
          <w:rStyle w:val="FootnoteReference"/>
        </w:rPr>
        <w:footnoteRef/>
      </w:r>
      <w:r>
        <w:t xml:space="preserve"> </w:t>
      </w:r>
      <w:r>
        <w:fldChar w:fldCharType="begin" w:fldLock="1"/>
      </w:r>
      <w:r>
        <w:instrText>ADDIN CSL_CITATION {"citationItems":[{"id":"ITEM-1","itemData":{"DOI":"10.1007/s11123-023-00680-5","ISSN":"15730441","abstract":"Symmetric noise is the prevailing assumption in production analysis, but it is often violated in practice. Not only does asymmetric noise cause least-squares models to be inefficient, it can hide important features of the data which may be useful to the firm/policymaker. Here, we outline how to introduce asymmetric noise into a production or cost framework as well as develop a model to introduce inefficiency into said models. We derive closed-form solutions for the convolution of the noise and inefficiency distributions, the log-likelihood function, and inefficiency, as well as show how to introduce determinants of heteroskedasticity, efficiency and skewness to allow for heterogenous results. We perform a Monte Carlo study and profile analysis to examine the finite sample performance of the proposed estimators. We outline R and Stata packages that we have developed and apply to three empirical applications to show how our methods lead to improved fit, explain features of the data hidden by assuming symmetry, and how our approach is still able to estimate efficiency scores when the least-squares model exhibits the well-known “wrong skewness” problem in production analysis. The proposed models are useful for modeling risk linked to the outcome variable by allowing error asymmetry with or without inefficiency.","author":[{"dropping-particle":"","family":"Badunenko","given":"Oleg","non-dropping-particle":"","parse-names":false,"suffix":""},{"dropping-particle":"","family":"Henderson","given":"Daniel J.","non-dropping-particle":"","parse-names":false,"suffix":""}],"container-title":"Journal of Productivity Analysis","id":"ITEM-1","issue":"1","issued":{"date-parts":[["2024"]]},"page":"1-18","publisher":"Springer US","title":"Production analysis with asymmetric noise","type":"article-journal","volume":"61"},"uris":["http://www.mendeley.com/documents/?uuid=7ca85905-61c3-411a-91cc-9f8cbbec4eff"]},{"id":"ITEM-2","itemData":{"DOI":"10.31289/jime.v5i2.6101","ISSN":"2549-6328","abstract":"Dalam kegiatan operasional PT. Y bergerak dalam produksi Fatty Alcohol, berpotensi menghasilkan kebisingan yang diperoleh dari mesin dalam pembuatan Fatty Alcohol. Kebisingan yang terjadi pada area produksi berpengaruh pada kesehatan dan kenyamanan operator saat bekerja. Penelitian ini bertujuan untuk mengetahui tingkat kebisingan, lama waktu pemaparan, area paparan kebisingan dan analisis penyebab kebisingan serta usulan pengendalian kebisingan dilantai produksi. Metode pengukuran kebisingan mengacu pada metode noise mapping serta instrument sound level meter. Data yang diperoleh kemudian diolah menjadi peta kontur dengan variasi warna hijau, kuning, orange dan merah melalui Software surfer 16.  Hasil penelitian menunjukkan tingkat kebisingan tertinggi sebesar 92,9 dB dan tingkat kebisingan terendah sebesar 83,0 dB. Berdasarkan hasil perhitungan menggunakan persamaan NIOSH dari 18 titik pengukuran metode noise mapping terdapat 8 titik dengan tingkat kebisingan &gt;85 dB yang menunjukkan waktu pemaparan di atas standar yang sudah direkomendasikan NIOSH. Tingkat kebisingan tertinggi sebesar 92.9 dB dengan lama pemaparan selama 0.011 jam (0,67 menit) dan tingkat kebisingan terendah sebesar 83 dB dengan lama pemaparan selama 640 menit (10,67 jam). Upaya pengendalian kebisingan dapat melibatkan tiga elemen yaitu sumber kebisingan, lintasan rambatan kebisingan dan penerima kebisingan.","author":[{"dropping-particle":"","family":"Silviana","given":"Nukhe Andri","non-dropping-particle":"","parse-names":false,"suffix":""},{"dropping-particle":"","family":"Siregar","given":"Ninny","non-dropping-particle":"","parse-names":false,"suffix":""},{"dropping-particle":"","family":"Banjarnahor","given":"Marali","non-dropping-particle":"","parse-names":false,"suffix":""}],"container-title":"Journal of Industrial and Manufacture Engineering","id":"ITEM-2","issue":"2","issued":{"date-parts":[["2021"]]},"page":"161-166","title":"Pengukuran dan Pemetaan Tingkat Kebisingan pada Area Produksi","type":"article-journal","volume":"5"},"uris":["http://www.mendeley.com/documents/?uuid=52daa396-2c78-443d-a96f-f488c3d2fb1e"]}],"mendeley":{"formattedCitation":"Badunenko and Henderson; Nukhe Andri Silviana, Ninny Siregar, and Marali Banjarnahor, “Pengukuran Dan Pemetaan Tingkat Kebisingan Pada Area Produksi,” &lt;i&gt;Journal of Industrial and Manufacture Engineering&lt;/i&gt; 5, no. 2 (2021): 161–66, https://doi.org/10.31289/jime.v5i2.6101.","plainTextFormattedCitation":"Badunenko and Henderson; Nukhe Andri Silviana, Ninny Siregar, and Marali Banjarnahor, “Pengukuran Dan Pemetaan Tingkat Kebisingan Pada Area Produksi,” Journal of Industrial and Manufacture Engineering 5, no. 2 (2021): 161–66, https://doi.org/10.31289/jime.v5i2.6101.","previouslyFormattedCitation":"(Badunenko &amp; Henderson, 2024; Silviana et al., 2021)"},"properties":{"noteIndex":31},"schema":"https://github.com/citation-style-language/schema/raw/master/csl-citation.json"}</w:instrText>
      </w:r>
      <w:r>
        <w:fldChar w:fldCharType="separate"/>
      </w:r>
      <w:r w:rsidRPr="00C35A4C">
        <w:rPr>
          <w:noProof/>
        </w:rPr>
        <w:t xml:space="preserve">Badunenko and Henderson; Nukhe Andri Silviana, Ninny Siregar, and Marali Banjarnahor, “Pengukuran Dan Pemetaan Tingkat Kebisingan Pada Area Produksi,” </w:t>
      </w:r>
      <w:r w:rsidRPr="00C35A4C">
        <w:rPr>
          <w:i/>
          <w:noProof/>
        </w:rPr>
        <w:t>Journal of Industrial and Manufacture Engineering</w:t>
      </w:r>
      <w:r w:rsidRPr="00C35A4C">
        <w:rPr>
          <w:noProof/>
        </w:rPr>
        <w:t xml:space="preserve"> 5, no. 2 (2021): 161–66, https://doi.org/10.31289/jime.v5i2.6101.</w:t>
      </w:r>
      <w:r>
        <w:fldChar w:fldCharType="end"/>
      </w:r>
    </w:p>
  </w:footnote>
  <w:footnote w:id="32">
    <w:p w14:paraId="4467E170" w14:textId="7C956879" w:rsidR="00C35A4C" w:rsidRDefault="00C35A4C">
      <w:pPr>
        <w:pStyle w:val="FootnoteText"/>
      </w:pPr>
      <w:r>
        <w:rPr>
          <w:rStyle w:val="FootnoteReference"/>
        </w:rPr>
        <w:footnoteRef/>
      </w:r>
      <w:r>
        <w:t xml:space="preserve"> </w:t>
      </w:r>
      <w:r>
        <w:fldChar w:fldCharType="begin" w:fldLock="1"/>
      </w:r>
      <w:r>
        <w:instrText>ADDIN CSL_CITATION {"citationItems":[{"id":"ITEM-1","itemData":{"author":[{"dropping-particle":"","family":"Karya","given":"Wijaya","non-dropping-particle":"","parse-names":false,"suffix":""},{"dropping-particle":"","family":"Tbk","given":"Beton","non-dropping-particle":"","parse-names":false,"suffix":""}],"id":"ITEM-1","issued":{"date-parts":[["2023"]]},"title":"Analisis Paparan Kebisingan Di Unit Produksi Jalur Ii Pt Wijaya Karya Beton Tbk. Pasuruan","type":"article-journal"},"uris":["http://www.mendeley.com/documents/?uuid=56501573-fc5d-47c8-bc34-7cc7ce6df52e"]}],"mendeley":{"formattedCitation":"Wijaya Karya and Beton Tbk, “Analisis Paparan Kebisingan Di Unit Produksi Jalur Ii Pt Wijaya Karya Beton Tbk. Pasuruan,” 2023.","plainTextFormattedCitation":"Wijaya Karya and Beton Tbk, “Analisis Paparan Kebisingan Di Unit Produksi Jalur Ii Pt Wijaya Karya Beton Tbk. Pasuruan,” 2023.","previouslyFormattedCitation":"(Karya &amp; Tbk, 2023)"},"properties":{"noteIndex":32},"schema":"https://github.com/citation-style-language/schema/raw/master/csl-citation.json"}</w:instrText>
      </w:r>
      <w:r>
        <w:fldChar w:fldCharType="separate"/>
      </w:r>
      <w:r w:rsidRPr="00C35A4C">
        <w:rPr>
          <w:noProof/>
        </w:rPr>
        <w:t>Wijaya Karya and Beton Tbk, “Analisis Paparan Kebisingan Di Unit Produksi Jalur Ii Pt Wijaya Karya Beton Tbk. Pasuruan,” 2023.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A130B"/>
    <w:multiLevelType w:val="hybridMultilevel"/>
    <w:tmpl w:val="CD7A7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F90D95"/>
    <w:multiLevelType w:val="multilevel"/>
    <w:tmpl w:val="9AEAB15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8D654EE"/>
    <w:multiLevelType w:val="hybridMultilevel"/>
    <w:tmpl w:val="D01EBA4C"/>
    <w:lvl w:ilvl="0" w:tplc="5C56D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04572"/>
    <w:multiLevelType w:val="multilevel"/>
    <w:tmpl w:val="AE3A8D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41"/>
    <w:rsid w:val="001B730E"/>
    <w:rsid w:val="00472341"/>
    <w:rsid w:val="00596907"/>
    <w:rsid w:val="006D0494"/>
    <w:rsid w:val="009B560E"/>
    <w:rsid w:val="00C35A4C"/>
    <w:rsid w:val="00E83D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5E36"/>
  <w15:docId w15:val="{F38885C0-BA76-A840-868B-A23835DB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C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semiHidden/>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1B7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30E"/>
  </w:style>
  <w:style w:type="character" w:styleId="PageNumber">
    <w:name w:val="page number"/>
    <w:basedOn w:val="DefaultParagraphFont"/>
    <w:uiPriority w:val="99"/>
    <w:semiHidden/>
    <w:unhideWhenUsed/>
    <w:rsid w:val="001B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11C97-C141-47CD-A05C-685D652A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4834</Words>
  <Characters>27556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Giman Putra</cp:lastModifiedBy>
  <cp:revision>3</cp:revision>
  <dcterms:created xsi:type="dcterms:W3CDTF">2025-01-30T02:38:00Z</dcterms:created>
  <dcterms:modified xsi:type="dcterms:W3CDTF">2025-07-21T07:34:00Z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2b86b9a3-378a-3318-b866-c4ee706b342e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